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32" w:rsidRPr="00825B3E" w:rsidRDefault="00744C32" w:rsidP="00825B3E">
      <w:pPr>
        <w:pStyle w:val="NormalnyWeb"/>
        <w:spacing w:line="360" w:lineRule="auto"/>
        <w:ind w:right="-289"/>
        <w:jc w:val="center"/>
      </w:pPr>
      <w:r>
        <w:rPr>
          <w:rStyle w:val="Uwydatnienie"/>
          <w:rFonts w:ascii="Calibri" w:hAnsi="Calibri" w:cs="Calibri"/>
          <w:b/>
        </w:rPr>
        <w:t xml:space="preserve">Klauzula informacyjna w ramach </w:t>
      </w:r>
      <w:bookmarkStart w:id="0" w:name="_Hlk68695840"/>
      <w:r>
        <w:rPr>
          <w:rStyle w:val="Uwydatnienie"/>
          <w:rFonts w:ascii="Calibri" w:hAnsi="Calibri" w:cs="Calibri"/>
          <w:b/>
        </w:rPr>
        <w:t xml:space="preserve">Programu </w:t>
      </w:r>
      <w:r>
        <w:rPr>
          <w:rStyle w:val="Uwydatnienie"/>
          <w:rFonts w:ascii="Calibri" w:hAnsi="Calibri" w:cs="Calibri"/>
          <w:b/>
        </w:rPr>
        <w:br/>
        <w:t>„Asystent osobisty osoby z niepełnosprawnością</w:t>
      </w:r>
      <w:bookmarkEnd w:id="0"/>
      <w:r>
        <w:rPr>
          <w:rStyle w:val="Uwydatnienie"/>
          <w:rFonts w:ascii="Calibri" w:hAnsi="Calibri" w:cs="Calibri"/>
          <w:b/>
        </w:rPr>
        <w:t>” dla Jednostek Samorz</w:t>
      </w:r>
      <w:r w:rsidR="00825B3E">
        <w:rPr>
          <w:rStyle w:val="Uwydatnienie"/>
          <w:rFonts w:ascii="Calibri" w:hAnsi="Calibri" w:cs="Calibri"/>
          <w:b/>
        </w:rPr>
        <w:t>ądu Terytorialnego – edycja 2025</w:t>
      </w:r>
      <w:r>
        <w:rPr>
          <w:rStyle w:val="Uwydatnienie"/>
          <w:rFonts w:ascii="Calibri" w:hAnsi="Calibri" w:cs="Calibri"/>
          <w:b/>
        </w:rPr>
        <w:t xml:space="preserve"> dla wnioskodawcy oraz osoby wskazanej we wniosku jako asystent</w:t>
      </w:r>
    </w:p>
    <w:p w:rsidR="00744C32" w:rsidRDefault="00744C32" w:rsidP="00744C32">
      <w:pPr>
        <w:pStyle w:val="NormalnyWeb"/>
        <w:spacing w:before="0" w:after="0" w:line="360" w:lineRule="auto"/>
        <w:jc w:val="both"/>
      </w:pPr>
      <w:r>
        <w:rPr>
          <w:rFonts w:ascii="Calibri" w:hAnsi="Calibri" w:cs="Calibri"/>
        </w:rPr>
        <w:t xml:space="preserve">Zgodnie z art. 13 i art.14 rozporządzenia Parlamentu Europejskiego i Rady (UE) 2016/679 </w:t>
      </w:r>
      <w:r>
        <w:rPr>
          <w:rFonts w:ascii="Calibri" w:hAnsi="Calibri" w:cs="Calibri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zwanego dalej „RODO”, informujem</w:t>
      </w:r>
      <w:r>
        <w:rPr>
          <w:rStyle w:val="Uwydatnienie"/>
          <w:rFonts w:ascii="Calibri" w:hAnsi="Calibri" w:cs="Calibri"/>
        </w:rPr>
        <w:t>y, że:</w:t>
      </w:r>
    </w:p>
    <w:p w:rsidR="00744C32" w:rsidRPr="00825B3E" w:rsidRDefault="00744C32" w:rsidP="00744C32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825B3E">
        <w:rPr>
          <w:rFonts w:ascii="Calibri" w:hAnsi="Calibri" w:cs="Calibri"/>
          <w:sz w:val="24"/>
          <w:szCs w:val="24"/>
        </w:rPr>
        <w:t xml:space="preserve">Administratorem danych osobowych jest Burmistrz Miasta i Gminy Góra,                                      </w:t>
      </w:r>
    </w:p>
    <w:p w:rsidR="00744C32" w:rsidRPr="00825B3E" w:rsidRDefault="00744C32" w:rsidP="00744C32">
      <w:pPr>
        <w:pStyle w:val="Akapitzlist"/>
        <w:suppressAutoHyphens/>
        <w:autoSpaceDN w:val="0"/>
        <w:spacing w:after="0" w:line="360" w:lineRule="auto"/>
        <w:ind w:left="360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825B3E">
        <w:rPr>
          <w:rFonts w:ascii="Calibri" w:hAnsi="Calibri" w:cs="Calibri"/>
          <w:sz w:val="24"/>
          <w:szCs w:val="24"/>
        </w:rPr>
        <w:t xml:space="preserve">ul. Mickiewicza 1, 56-200 Góra, w imieniu którego działa podmiot przetwarzający </w:t>
      </w:r>
    </w:p>
    <w:p w:rsidR="00744C32" w:rsidRPr="00825B3E" w:rsidRDefault="00744C32" w:rsidP="00744C32">
      <w:pPr>
        <w:pStyle w:val="Akapitzlist"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825B3E">
        <w:rPr>
          <w:rFonts w:ascii="Calibri" w:hAnsi="Calibri" w:cs="Calibri"/>
          <w:sz w:val="24"/>
          <w:szCs w:val="24"/>
        </w:rPr>
        <w:t>- Ośrodek Pomocy Społecznej w Górze, ul. Poznańska 23, 56-200 Góra, tel. 65 543 22 01.</w:t>
      </w:r>
    </w:p>
    <w:p w:rsidR="00744C32" w:rsidRDefault="00744C32" w:rsidP="00744C32">
      <w:pPr>
        <w:pStyle w:val="Standard"/>
        <w:numPr>
          <w:ilvl w:val="0"/>
          <w:numId w:val="13"/>
        </w:numPr>
        <w:spacing w:line="360" w:lineRule="auto"/>
        <w:jc w:val="both"/>
      </w:pPr>
      <w:r>
        <w:rPr>
          <w:rFonts w:ascii="Calibri" w:hAnsi="Calibri" w:cs="Calibri"/>
        </w:rPr>
        <w:t xml:space="preserve">We wszystkich sprawach dotyczących ochrony danych osobowych, mają Państwo prawo kontaktować się z naszym Inspektorem Ochrony Danych na adres e-mail: </w:t>
      </w:r>
      <w:r>
        <w:t>iodo@amt24.biz</w:t>
      </w:r>
    </w:p>
    <w:p w:rsidR="00744C32" w:rsidRDefault="00744C32" w:rsidP="00744C32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textAlignment w:val="baseline"/>
      </w:pPr>
      <w:bookmarkStart w:id="1" w:name="__DdeLink__182_30542706"/>
      <w:bookmarkEnd w:id="1"/>
      <w:r>
        <w:rPr>
          <w:rFonts w:ascii="Calibri" w:hAnsi="Calibri" w:cs="Calibri"/>
        </w:rPr>
        <w:t>Celem przetwarzania danych osobowych jest realizacja Programu Ministra Rodziny i Polityki Społecznej „Asystent osobisty osoby</w:t>
      </w:r>
      <w:r w:rsidR="00825B3E">
        <w:rPr>
          <w:rFonts w:ascii="Calibri" w:hAnsi="Calibri" w:cs="Calibri"/>
        </w:rPr>
        <w:t xml:space="preserve"> niepełnosprawnej” </w:t>
      </w:r>
      <w:r w:rsidR="000A4E5E" w:rsidRPr="000A4E5E">
        <w:rPr>
          <w:rStyle w:val="Uwydatnienie"/>
          <w:rFonts w:ascii="Calibri" w:eastAsiaTheme="minorHAnsi" w:hAnsi="Calibri" w:cs="Calibri"/>
          <w:i w:val="0"/>
        </w:rPr>
        <w:t>dla Jednostek Samorządu Terytorialnego</w:t>
      </w:r>
      <w:r w:rsidR="000A4E5E">
        <w:rPr>
          <w:rStyle w:val="Uwydatnienie"/>
          <w:rFonts w:ascii="Calibri" w:eastAsiaTheme="minorHAnsi" w:hAnsi="Calibri" w:cs="Calibri"/>
          <w:b/>
        </w:rPr>
        <w:t xml:space="preserve"> </w:t>
      </w:r>
      <w:r w:rsidR="00825B3E">
        <w:rPr>
          <w:rFonts w:ascii="Calibri" w:hAnsi="Calibri" w:cs="Calibri"/>
        </w:rPr>
        <w:t>– edycja 2025</w:t>
      </w:r>
      <w:r>
        <w:rPr>
          <w:rFonts w:ascii="Calibri" w:hAnsi="Calibri" w:cs="Calibri"/>
        </w:rPr>
        <w:t>, w tym rozliczenie otrzymanych środków z Funduszu Solidarnościowego.</w:t>
      </w:r>
    </w:p>
    <w:p w:rsidR="00744C32" w:rsidRDefault="00744C32" w:rsidP="00744C32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textAlignment w:val="baseline"/>
      </w:pPr>
      <w:r>
        <w:rPr>
          <w:rFonts w:ascii="Calibri" w:hAnsi="Calibri" w:cs="Calibri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</w:t>
      </w:r>
      <w:r>
        <w:rPr>
          <w:rFonts w:ascii="Calibri" w:hAnsi="Calibri" w:cs="Calibri"/>
        </w:rPr>
        <w:br/>
        <w:t xml:space="preserve">g RODO, tj. przetwarzanie jest niezbędne ze względów związanych z ważnym interesem publicznym, na podstawie prawa Unii lub prawa państwa członkowskiego, które </w:t>
      </w:r>
      <w:r>
        <w:rPr>
          <w:rFonts w:ascii="Calibri" w:hAnsi="Calibri" w:cs="Calibri"/>
        </w:rPr>
        <w:br/>
        <w:t>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„Asystent osobisty osoby</w:t>
      </w:r>
      <w:r w:rsidR="00825B3E">
        <w:rPr>
          <w:rFonts w:ascii="Calibri" w:hAnsi="Calibri" w:cs="Calibri"/>
        </w:rPr>
        <w:t xml:space="preserve"> niepełnosprawnej” </w:t>
      </w:r>
      <w:r w:rsidR="000A4E5E" w:rsidRPr="000A4E5E">
        <w:rPr>
          <w:rStyle w:val="Uwydatnienie"/>
          <w:rFonts w:ascii="Calibri" w:eastAsiaTheme="minorHAnsi" w:hAnsi="Calibri" w:cs="Calibri"/>
          <w:i w:val="0"/>
        </w:rPr>
        <w:t>dla</w:t>
      </w:r>
      <w:r w:rsidR="000A4E5E">
        <w:rPr>
          <w:rStyle w:val="Uwydatnienie"/>
          <w:rFonts w:ascii="Calibri" w:eastAsiaTheme="minorHAnsi" w:hAnsi="Calibri" w:cs="Calibri"/>
          <w:b/>
        </w:rPr>
        <w:t xml:space="preserve"> </w:t>
      </w:r>
      <w:r w:rsidR="000A4E5E" w:rsidRPr="000A4E5E">
        <w:rPr>
          <w:rStyle w:val="Uwydatnienie"/>
          <w:rFonts w:ascii="Calibri" w:eastAsiaTheme="minorHAnsi" w:hAnsi="Calibri" w:cs="Calibri"/>
          <w:i w:val="0"/>
        </w:rPr>
        <w:t>Jednostek Samorządu Terytorialnego</w:t>
      </w:r>
      <w:r w:rsidR="000A4E5E">
        <w:rPr>
          <w:rStyle w:val="Uwydatnienie"/>
          <w:rFonts w:ascii="Calibri" w:eastAsiaTheme="minorHAnsi" w:hAnsi="Calibri" w:cs="Calibri"/>
          <w:b/>
        </w:rPr>
        <w:t xml:space="preserve"> </w:t>
      </w:r>
      <w:r w:rsidR="00825B3E">
        <w:rPr>
          <w:rFonts w:ascii="Calibri" w:hAnsi="Calibri" w:cs="Calibri"/>
        </w:rPr>
        <w:t>– edycja 2025</w:t>
      </w:r>
      <w:r>
        <w:rPr>
          <w:rFonts w:ascii="Calibri" w:hAnsi="Calibri" w:cs="Calibri"/>
        </w:rPr>
        <w:t>, przyjętego na podstawie ustawy z dnia 23 października 2018 r. o Funduszu Solidarnościowym.</w:t>
      </w:r>
    </w:p>
    <w:p w:rsidR="00744C32" w:rsidRDefault="00744C32" w:rsidP="00744C32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textAlignment w:val="baseline"/>
      </w:pPr>
      <w:r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dokumentacji, tj. przez 10 lat, licząc od końca roku kalendarzowego, w którym rozpatrzono wniosek.</w:t>
      </w:r>
    </w:p>
    <w:p w:rsidR="00744C32" w:rsidRDefault="00744C32" w:rsidP="00744C32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textAlignment w:val="baseline"/>
      </w:pPr>
      <w:r>
        <w:rPr>
          <w:rFonts w:ascii="Calibri" w:hAnsi="Calibri" w:cs="Calibri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:rsidR="00744C32" w:rsidRDefault="00744C32" w:rsidP="00744C32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textAlignment w:val="baseline"/>
      </w:pPr>
      <w:r>
        <w:rPr>
          <w:rFonts w:ascii="Calibri" w:hAnsi="Calibri" w:cs="Calibri"/>
        </w:rPr>
        <w:t xml:space="preserve">Odbiorcami Pani/Pana danych osobowych są podmioty uprawnione do ujawnienia im danych na mocy przepisów prawa oraz podmioty realizujące świadczenie w imieniu administratora na podstawie umów cywilnoprawnych. Przetwarzane dane osób świadczących/realizujących usługi asystenta na rzecz uczestników Programu lub opiekunów prawnych mogą być udostępniane Ministrowi Rodziny i Polityki Społecznej lub </w:t>
      </w:r>
      <w:r>
        <w:rPr>
          <w:rFonts w:ascii="Calibri" w:hAnsi="Calibri" w:cs="Calibri"/>
          <w:iCs/>
        </w:rPr>
        <w:t>Wojewodzie Dolnośląskiemu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>m.in. do celów sprawozdawczych czy kontrolnych.</w:t>
      </w:r>
      <w:r w:rsidRPr="00BC01BE"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  <w:vertAlign w:val="superscript"/>
        </w:rPr>
        <w:t>)</w:t>
      </w:r>
    </w:p>
    <w:p w:rsidR="00744C32" w:rsidRDefault="00744C32" w:rsidP="00744C32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textAlignment w:val="baseline"/>
      </w:pPr>
      <w:r>
        <w:rPr>
          <w:rFonts w:ascii="Calibri" w:hAnsi="Calibri" w:cs="Calibri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>
          <w:rPr>
            <w:rStyle w:val="Internetlink"/>
            <w:rFonts w:ascii="Calibri" w:hAnsi="Calibri" w:cs="Calibri"/>
          </w:rPr>
          <w:t>kancelaria@uodo.gov.pl</w:t>
        </w:r>
      </w:hyperlink>
      <w:r>
        <w:rPr>
          <w:rFonts w:ascii="Calibri" w:hAnsi="Calibri" w:cs="Calibri"/>
        </w:rPr>
        <w:t>).</w:t>
      </w:r>
    </w:p>
    <w:p w:rsidR="00744C32" w:rsidRDefault="00744C32" w:rsidP="00744C32">
      <w:pPr>
        <w:pStyle w:val="Standard"/>
        <w:spacing w:line="360" w:lineRule="auto"/>
        <w:ind w:left="360"/>
        <w:jc w:val="both"/>
      </w:pPr>
      <w:r>
        <w:rPr>
          <w:rFonts w:ascii="Calibri" w:hAnsi="Calibri" w:cs="Calibri"/>
        </w:rPr>
        <w:t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:rsidR="00744C32" w:rsidRDefault="00744C32" w:rsidP="00744C32">
      <w:pPr>
        <w:pStyle w:val="Akapitzlist"/>
        <w:numPr>
          <w:ilvl w:val="0"/>
          <w:numId w:val="16"/>
        </w:numPr>
        <w:suppressAutoHyphens/>
        <w:autoSpaceDN w:val="0"/>
        <w:spacing w:after="0" w:line="360" w:lineRule="auto"/>
        <w:contextualSpacing w:val="0"/>
        <w:jc w:val="both"/>
        <w:textAlignment w:val="baseline"/>
      </w:pPr>
      <w:r>
        <w:rPr>
          <w:rFonts w:ascii="Calibri" w:hAnsi="Calibri" w:cs="Calibri"/>
        </w:rPr>
        <w:t>Podanie danych osobowych w zakresie wynikającym z Karty zgłoszenia do Programu „Asystent osobisty osoby</w:t>
      </w:r>
      <w:r w:rsidR="006E736B">
        <w:rPr>
          <w:rFonts w:ascii="Calibri" w:hAnsi="Calibri" w:cs="Calibri"/>
        </w:rPr>
        <w:t xml:space="preserve"> niepełnosprawnej” </w:t>
      </w:r>
      <w:r w:rsidR="000A4E5E" w:rsidRPr="000A4E5E">
        <w:rPr>
          <w:rStyle w:val="Uwydatnienie"/>
          <w:rFonts w:ascii="Calibri" w:eastAsiaTheme="minorHAnsi" w:hAnsi="Calibri" w:cs="Calibri"/>
          <w:i w:val="0"/>
        </w:rPr>
        <w:t>dla Jednostek Samorządu Terytorialnego</w:t>
      </w:r>
      <w:r w:rsidR="000A4E5E">
        <w:rPr>
          <w:rStyle w:val="Uwydatnienie"/>
          <w:rFonts w:ascii="Calibri" w:eastAsiaTheme="minorHAnsi" w:hAnsi="Calibri" w:cs="Calibri"/>
          <w:b/>
        </w:rPr>
        <w:t xml:space="preserve"> </w:t>
      </w:r>
      <w:r w:rsidR="006E736B">
        <w:rPr>
          <w:rFonts w:ascii="Calibri" w:hAnsi="Calibri" w:cs="Calibri"/>
        </w:rPr>
        <w:t>– edycja 2025</w:t>
      </w:r>
      <w:r>
        <w:rPr>
          <w:rFonts w:ascii="Calibri" w:hAnsi="Calibri" w:cs="Calibri"/>
        </w:rPr>
        <w:t xml:space="preserve"> lub realizacji Programu jest dobrowolne, jednak niezbędne do wzięcia udziału w Programie.</w:t>
      </w:r>
    </w:p>
    <w:p w:rsidR="000A4E5E" w:rsidRDefault="000A4E5E" w:rsidP="00744C32">
      <w:pPr>
        <w:jc w:val="right"/>
        <w:rPr>
          <w:rFonts w:cstheme="minorHAnsi"/>
          <w:sz w:val="24"/>
          <w:szCs w:val="24"/>
        </w:rPr>
      </w:pPr>
    </w:p>
    <w:p w:rsidR="000A4E5E" w:rsidRDefault="000A4E5E" w:rsidP="00744C32">
      <w:pPr>
        <w:jc w:val="right"/>
        <w:rPr>
          <w:rFonts w:cstheme="minorHAnsi"/>
          <w:sz w:val="24"/>
          <w:szCs w:val="24"/>
        </w:rPr>
      </w:pPr>
    </w:p>
    <w:p w:rsidR="00894AF3" w:rsidRPr="007D23BA" w:rsidRDefault="00744C32" w:rsidP="00744C32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</w:t>
      </w:r>
    </w:p>
    <w:sectPr w:rsidR="00894AF3" w:rsidRPr="007D23BA" w:rsidSect="00744C3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32E" w:rsidRDefault="00A8632E" w:rsidP="00047730">
      <w:pPr>
        <w:spacing w:after="0" w:line="240" w:lineRule="auto"/>
      </w:pPr>
      <w:r>
        <w:separator/>
      </w:r>
    </w:p>
  </w:endnote>
  <w:endnote w:type="continuationSeparator" w:id="0">
    <w:p w:rsidR="00A8632E" w:rsidRDefault="00A8632E" w:rsidP="0004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2E" w:rsidRDefault="00A8632E" w:rsidP="00047730">
    <w:pPr>
      <w:pBdr>
        <w:bottom w:val="single" w:sz="12" w:space="1" w:color="auto"/>
      </w:pBdr>
      <w:spacing w:after="0" w:line="240" w:lineRule="auto"/>
      <w:jc w:val="center"/>
      <w:rPr>
        <w:b/>
        <w:i/>
      </w:rPr>
    </w:pPr>
  </w:p>
  <w:p w:rsidR="00A8632E" w:rsidRPr="00F3098A" w:rsidRDefault="00A8632E" w:rsidP="00047730">
    <w:pPr>
      <w:spacing w:after="0" w:line="240" w:lineRule="auto"/>
      <w:jc w:val="center"/>
      <w:rPr>
        <w:b/>
        <w:i/>
        <w:sz w:val="20"/>
        <w:szCs w:val="20"/>
      </w:rPr>
    </w:pPr>
    <w:r w:rsidRPr="00F3098A">
      <w:rPr>
        <w:b/>
        <w:i/>
        <w:sz w:val="20"/>
        <w:szCs w:val="20"/>
      </w:rPr>
      <w:t>Ośrodek Pomocy Społecznej, ul. Poznańska 23, 56-200 Góra</w:t>
    </w:r>
  </w:p>
  <w:p w:rsidR="00A8632E" w:rsidRPr="00F3098A" w:rsidRDefault="00A8632E" w:rsidP="00047730">
    <w:pPr>
      <w:spacing w:after="0" w:line="240" w:lineRule="auto"/>
      <w:jc w:val="center"/>
      <w:rPr>
        <w:b/>
        <w:i/>
        <w:sz w:val="20"/>
        <w:szCs w:val="20"/>
      </w:rPr>
    </w:pPr>
    <w:r w:rsidRPr="00F3098A">
      <w:rPr>
        <w:b/>
        <w:i/>
        <w:sz w:val="20"/>
        <w:szCs w:val="20"/>
      </w:rPr>
      <w:t xml:space="preserve">Tel/faks: 65-543-22-01      e-mail: </w:t>
    </w:r>
    <w:hyperlink r:id="rId1" w:history="1">
      <w:r w:rsidRPr="00F3098A">
        <w:rPr>
          <w:rStyle w:val="Hipercze"/>
          <w:b/>
          <w:i/>
          <w:sz w:val="20"/>
          <w:szCs w:val="20"/>
        </w:rPr>
        <w:t>biuro@opsgora.com.pl</w:t>
      </w:r>
    </w:hyperlink>
    <w:r w:rsidRPr="00F3098A">
      <w:rPr>
        <w:b/>
        <w:i/>
        <w:sz w:val="20"/>
        <w:szCs w:val="20"/>
      </w:rPr>
      <w:t xml:space="preserve">      www.opsgora.pl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32E" w:rsidRDefault="00A8632E" w:rsidP="00047730">
      <w:pPr>
        <w:spacing w:after="0" w:line="240" w:lineRule="auto"/>
      </w:pPr>
      <w:r>
        <w:separator/>
      </w:r>
    </w:p>
  </w:footnote>
  <w:footnote w:type="continuationSeparator" w:id="0">
    <w:p w:rsidR="00A8632E" w:rsidRDefault="00A8632E" w:rsidP="00047730">
      <w:pPr>
        <w:spacing w:after="0" w:line="240" w:lineRule="auto"/>
      </w:pPr>
      <w:r>
        <w:continuationSeparator/>
      </w:r>
    </w:p>
  </w:footnote>
  <w:footnote w:id="1">
    <w:p w:rsidR="00744C32" w:rsidRDefault="00744C32" w:rsidP="00744C32">
      <w:pPr>
        <w:pStyle w:val="Footnote"/>
      </w:pPr>
      <w:r w:rsidRPr="00BC01BE"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Calibri" w:hAnsi="Calibri" w:cs="Calibri"/>
        </w:rPr>
        <w:t>W przypadku udostępniania Ministrowi Rodziny i Polityki Społecznej danych osób fizycznych Ośrodek Pomocy Społecznej w Górze zrealizuje w imieniu Ministra Rodziny i Polityki Społecznej obowiązek wynikający z art. 14 RODO i poinformuje te osoby o przetwarzaniu ich danych przez Ministra Rodziny i Polityki Społecznej</w:t>
      </w:r>
      <w:r>
        <w:rPr>
          <w:rFonts w:ascii="Calibri" w:hAnsi="Calibri" w:cs="Calibri"/>
          <w:i/>
        </w:rPr>
        <w:t xml:space="preserve">. </w:t>
      </w:r>
      <w:r>
        <w:rPr>
          <w:rFonts w:ascii="Calibri" w:hAnsi="Calibri" w:cs="Calibri"/>
        </w:rPr>
        <w:t>Klauzulę Ministra Rodziny i Polityki Społecznej stanowi załącznik nr 15 do Programu.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2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54"/>
      <w:gridCol w:w="4251"/>
    </w:tblGrid>
    <w:tr w:rsidR="00A8632E" w:rsidTr="00F07981">
      <w:trPr>
        <w:trHeight w:val="1554"/>
        <w:jc w:val="center"/>
      </w:trPr>
      <w:tc>
        <w:tcPr>
          <w:tcW w:w="5954" w:type="dxa"/>
        </w:tcPr>
        <w:p w:rsidR="00A8632E" w:rsidRDefault="00A8632E" w:rsidP="002A1C47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153046" cy="876300"/>
                <wp:effectExtent l="0" t="0" r="9254" b="0"/>
                <wp:docPr id="2" name="Obraz 1" descr="&quot;Opieka wytchnieniowa” - edycja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&quot;Opieka wytchnieniowa” - edycja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7082" cy="877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1" w:type="dxa"/>
          <w:vAlign w:val="center"/>
        </w:tcPr>
        <w:p w:rsidR="00A8632E" w:rsidRDefault="00A8632E" w:rsidP="00F415F1">
          <w:pPr>
            <w:spacing w:after="0" w:line="240" w:lineRule="auto"/>
            <w:rPr>
              <w:szCs w:val="20"/>
            </w:rPr>
          </w:pPr>
        </w:p>
        <w:p w:rsidR="00A8632E" w:rsidRPr="00F3098A" w:rsidRDefault="00A8632E" w:rsidP="00F415F1">
          <w:pPr>
            <w:spacing w:after="0" w:line="240" w:lineRule="auto"/>
            <w:jc w:val="center"/>
            <w:rPr>
              <w:b/>
              <w:i/>
              <w:sz w:val="20"/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Program</w:t>
          </w:r>
          <w:r w:rsidR="00F3098A"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 xml:space="preserve">„Asystent osobisty osoby </w:t>
          </w:r>
          <w:r w:rsidR="00F3098A" w:rsidRPr="00F3098A">
            <w:rPr>
              <w:b/>
              <w:i/>
              <w:sz w:val="20"/>
              <w:szCs w:val="20"/>
            </w:rPr>
            <w:t xml:space="preserve">                                  </w:t>
          </w:r>
          <w:r w:rsidRPr="00F3098A">
            <w:rPr>
              <w:b/>
              <w:i/>
              <w:sz w:val="20"/>
              <w:szCs w:val="20"/>
            </w:rPr>
            <w:t>z niepełnosprawnością ”</w:t>
          </w:r>
          <w:r w:rsidR="00BA64D9">
            <w:rPr>
              <w:b/>
              <w:i/>
              <w:sz w:val="20"/>
              <w:szCs w:val="20"/>
            </w:rPr>
            <w:t xml:space="preserve"> </w:t>
          </w:r>
          <w:r w:rsidR="00F3098A" w:rsidRPr="00F3098A">
            <w:rPr>
              <w:b/>
              <w:i/>
              <w:sz w:val="20"/>
              <w:szCs w:val="20"/>
            </w:rPr>
            <w:t xml:space="preserve">dla Jednostek Samorządu Terytorialnego </w:t>
          </w:r>
          <w:r w:rsidR="00825B3E">
            <w:rPr>
              <w:b/>
              <w:i/>
              <w:sz w:val="20"/>
              <w:szCs w:val="20"/>
            </w:rPr>
            <w:t xml:space="preserve"> - edycja 2025</w:t>
          </w:r>
        </w:p>
        <w:p w:rsidR="00A8632E" w:rsidRPr="00F07981" w:rsidRDefault="00A8632E" w:rsidP="00F07981">
          <w:pPr>
            <w:spacing w:after="0" w:line="240" w:lineRule="auto"/>
            <w:jc w:val="center"/>
            <w:rPr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finansowany ze środków Funduszu Solidarnościowego</w:t>
          </w:r>
        </w:p>
      </w:tc>
    </w:tr>
  </w:tbl>
  <w:p w:rsidR="00A8632E" w:rsidRDefault="00A8632E" w:rsidP="00047730">
    <w:pPr>
      <w:pStyle w:val="Nagwek"/>
      <w:pBdr>
        <w:bottom w:val="single" w:sz="6" w:space="1" w:color="auto"/>
      </w:pBdr>
    </w:pPr>
  </w:p>
  <w:p w:rsidR="00A8632E" w:rsidRDefault="00A8632E" w:rsidP="000477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BF2302"/>
    <w:multiLevelType w:val="multilevel"/>
    <w:tmpl w:val="5328846C"/>
    <w:styleLink w:val="WWNum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720" w:hanging="360"/>
      </w:pPr>
    </w:lvl>
    <w:lvl w:ilvl="2">
      <w:start w:val="1"/>
      <w:numFmt w:val="lowerRoman"/>
      <w:lvlText w:val="%1.%2.%3"/>
      <w:lvlJc w:val="right"/>
      <w:pPr>
        <w:ind w:left="1440" w:hanging="180"/>
      </w:pPr>
    </w:lvl>
    <w:lvl w:ilvl="3">
      <w:start w:val="1"/>
      <w:numFmt w:val="decimal"/>
      <w:lvlText w:val="%1.%2.%3.%4"/>
      <w:lvlJc w:val="left"/>
      <w:pPr>
        <w:ind w:left="2160" w:hanging="360"/>
      </w:pPr>
    </w:lvl>
    <w:lvl w:ilvl="4">
      <w:start w:val="1"/>
      <w:numFmt w:val="lowerLetter"/>
      <w:lvlText w:val="%1.%2.%3.%4.%5"/>
      <w:lvlJc w:val="left"/>
      <w:pPr>
        <w:ind w:left="2880" w:hanging="360"/>
      </w:pPr>
    </w:lvl>
    <w:lvl w:ilvl="5">
      <w:start w:val="1"/>
      <w:numFmt w:val="lowerRoman"/>
      <w:lvlText w:val="%1.%2.%3.%4.%5.%6"/>
      <w:lvlJc w:val="right"/>
      <w:pPr>
        <w:ind w:left="3600" w:hanging="180"/>
      </w:pPr>
    </w:lvl>
    <w:lvl w:ilvl="6">
      <w:start w:val="1"/>
      <w:numFmt w:val="decimal"/>
      <w:lvlText w:val="%1.%2.%3.%4.%5.%6.%7"/>
      <w:lvlJc w:val="left"/>
      <w:pPr>
        <w:ind w:left="4320" w:hanging="360"/>
      </w:pPr>
    </w:lvl>
    <w:lvl w:ilvl="7">
      <w:start w:val="1"/>
      <w:numFmt w:val="lowerLetter"/>
      <w:lvlText w:val="%1.%2.%3.%4.%5.%6.%7.%8"/>
      <w:lvlJc w:val="left"/>
      <w:pPr>
        <w:ind w:left="5040" w:hanging="360"/>
      </w:pPr>
    </w:lvl>
    <w:lvl w:ilvl="8">
      <w:start w:val="1"/>
      <w:numFmt w:val="lowerRoman"/>
      <w:lvlText w:val="%1.%2.%3.%4.%5.%6.%7.%8.%9"/>
      <w:lvlJc w:val="right"/>
      <w:pPr>
        <w:ind w:left="5760" w:hanging="180"/>
      </w:pPr>
    </w:lvl>
  </w:abstractNum>
  <w:abstractNum w:abstractNumId="5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E58F4"/>
    <w:multiLevelType w:val="hybridMultilevel"/>
    <w:tmpl w:val="7DB4E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B6FEF"/>
    <w:multiLevelType w:val="multilevel"/>
    <w:tmpl w:val="DCDC6528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8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D6882"/>
    <w:multiLevelType w:val="hybridMultilevel"/>
    <w:tmpl w:val="478ACB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13"/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  <w:num w:numId="14">
    <w:abstractNumId w:val="4"/>
  </w:num>
  <w:num w:numId="15">
    <w:abstractNumId w:val="7"/>
    <w:lvlOverride w:ilvl="0">
      <w:startOverride w:val="1"/>
    </w:lvlOverride>
  </w:num>
  <w:num w:numId="16">
    <w:abstractNumId w:val="4"/>
    <w:lvlOverride w:ilvl="0">
      <w:startOverride w:val="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402E2"/>
    <w:rsid w:val="00001800"/>
    <w:rsid w:val="0004741C"/>
    <w:rsid w:val="00047730"/>
    <w:rsid w:val="00087B5F"/>
    <w:rsid w:val="000A0EEB"/>
    <w:rsid w:val="000A4E5E"/>
    <w:rsid w:val="000B00CA"/>
    <w:rsid w:val="000C37CB"/>
    <w:rsid w:val="000C71B0"/>
    <w:rsid w:val="000D1358"/>
    <w:rsid w:val="000D7709"/>
    <w:rsid w:val="000E1598"/>
    <w:rsid w:val="000F36E3"/>
    <w:rsid w:val="000F3DF1"/>
    <w:rsid w:val="000F4FF9"/>
    <w:rsid w:val="00100EA2"/>
    <w:rsid w:val="00106C8A"/>
    <w:rsid w:val="00107F00"/>
    <w:rsid w:val="001440B6"/>
    <w:rsid w:val="001564DB"/>
    <w:rsid w:val="00182B45"/>
    <w:rsid w:val="00187B90"/>
    <w:rsid w:val="001F22F5"/>
    <w:rsid w:val="00231BE5"/>
    <w:rsid w:val="002537F0"/>
    <w:rsid w:val="00255FFC"/>
    <w:rsid w:val="002569DB"/>
    <w:rsid w:val="00281800"/>
    <w:rsid w:val="002949B7"/>
    <w:rsid w:val="002A1C47"/>
    <w:rsid w:val="002A56DF"/>
    <w:rsid w:val="002A6E9F"/>
    <w:rsid w:val="002D6A59"/>
    <w:rsid w:val="002E0102"/>
    <w:rsid w:val="002E3963"/>
    <w:rsid w:val="002E3E8A"/>
    <w:rsid w:val="00306063"/>
    <w:rsid w:val="003142BD"/>
    <w:rsid w:val="00320BBA"/>
    <w:rsid w:val="00332D5A"/>
    <w:rsid w:val="00335983"/>
    <w:rsid w:val="0035251F"/>
    <w:rsid w:val="003627F7"/>
    <w:rsid w:val="00385CC3"/>
    <w:rsid w:val="0039070A"/>
    <w:rsid w:val="003A6351"/>
    <w:rsid w:val="003B43C1"/>
    <w:rsid w:val="003B6996"/>
    <w:rsid w:val="003C4386"/>
    <w:rsid w:val="003C6BD8"/>
    <w:rsid w:val="003E0AC8"/>
    <w:rsid w:val="003E1588"/>
    <w:rsid w:val="003F492A"/>
    <w:rsid w:val="003F52E5"/>
    <w:rsid w:val="00403AFC"/>
    <w:rsid w:val="00415824"/>
    <w:rsid w:val="00416FB1"/>
    <w:rsid w:val="004325B9"/>
    <w:rsid w:val="00432DE4"/>
    <w:rsid w:val="0044767A"/>
    <w:rsid w:val="004527C7"/>
    <w:rsid w:val="004540A8"/>
    <w:rsid w:val="004544B9"/>
    <w:rsid w:val="00471205"/>
    <w:rsid w:val="004715AA"/>
    <w:rsid w:val="00480283"/>
    <w:rsid w:val="00490081"/>
    <w:rsid w:val="00496488"/>
    <w:rsid w:val="004B161D"/>
    <w:rsid w:val="004B1CF8"/>
    <w:rsid w:val="004C2A48"/>
    <w:rsid w:val="004C4A0A"/>
    <w:rsid w:val="004C570D"/>
    <w:rsid w:val="004F7C2C"/>
    <w:rsid w:val="00503816"/>
    <w:rsid w:val="005377A9"/>
    <w:rsid w:val="005402E2"/>
    <w:rsid w:val="00540E2B"/>
    <w:rsid w:val="00566503"/>
    <w:rsid w:val="00590057"/>
    <w:rsid w:val="005B3C8E"/>
    <w:rsid w:val="005E25DD"/>
    <w:rsid w:val="005F3551"/>
    <w:rsid w:val="0060209C"/>
    <w:rsid w:val="00612F5C"/>
    <w:rsid w:val="0061393F"/>
    <w:rsid w:val="00617711"/>
    <w:rsid w:val="00636D10"/>
    <w:rsid w:val="006432EE"/>
    <w:rsid w:val="006438A9"/>
    <w:rsid w:val="00650855"/>
    <w:rsid w:val="00664F9C"/>
    <w:rsid w:val="0068594E"/>
    <w:rsid w:val="00694987"/>
    <w:rsid w:val="006B1C85"/>
    <w:rsid w:val="006B2EC3"/>
    <w:rsid w:val="006C423E"/>
    <w:rsid w:val="006D0FDD"/>
    <w:rsid w:val="006E736B"/>
    <w:rsid w:val="006F5098"/>
    <w:rsid w:val="0070429E"/>
    <w:rsid w:val="00704B13"/>
    <w:rsid w:val="00707419"/>
    <w:rsid w:val="00721678"/>
    <w:rsid w:val="00724B6A"/>
    <w:rsid w:val="007308A3"/>
    <w:rsid w:val="007316C7"/>
    <w:rsid w:val="00741ECE"/>
    <w:rsid w:val="00744C32"/>
    <w:rsid w:val="00767003"/>
    <w:rsid w:val="0077164E"/>
    <w:rsid w:val="007746DB"/>
    <w:rsid w:val="00782719"/>
    <w:rsid w:val="0078580E"/>
    <w:rsid w:val="007A6460"/>
    <w:rsid w:val="007B39FB"/>
    <w:rsid w:val="007C41C9"/>
    <w:rsid w:val="007D23BA"/>
    <w:rsid w:val="007D77CE"/>
    <w:rsid w:val="007E5251"/>
    <w:rsid w:val="007F2802"/>
    <w:rsid w:val="007F756E"/>
    <w:rsid w:val="00812655"/>
    <w:rsid w:val="0081658C"/>
    <w:rsid w:val="00825B3E"/>
    <w:rsid w:val="00843732"/>
    <w:rsid w:val="0085353D"/>
    <w:rsid w:val="0086765F"/>
    <w:rsid w:val="00871C02"/>
    <w:rsid w:val="00871E66"/>
    <w:rsid w:val="00873772"/>
    <w:rsid w:val="00886606"/>
    <w:rsid w:val="00894201"/>
    <w:rsid w:val="00894AF3"/>
    <w:rsid w:val="008A02E2"/>
    <w:rsid w:val="008A4460"/>
    <w:rsid w:val="008B1D81"/>
    <w:rsid w:val="008E6DA0"/>
    <w:rsid w:val="008F2A3F"/>
    <w:rsid w:val="008F5D02"/>
    <w:rsid w:val="00901143"/>
    <w:rsid w:val="00903F2C"/>
    <w:rsid w:val="00910502"/>
    <w:rsid w:val="009265FA"/>
    <w:rsid w:val="00926877"/>
    <w:rsid w:val="009645D1"/>
    <w:rsid w:val="00967777"/>
    <w:rsid w:val="0097221D"/>
    <w:rsid w:val="00972367"/>
    <w:rsid w:val="00976BA1"/>
    <w:rsid w:val="00980A17"/>
    <w:rsid w:val="00985674"/>
    <w:rsid w:val="00986E51"/>
    <w:rsid w:val="00987EC3"/>
    <w:rsid w:val="0099534A"/>
    <w:rsid w:val="009B0079"/>
    <w:rsid w:val="009B024F"/>
    <w:rsid w:val="009B236C"/>
    <w:rsid w:val="009B2F9F"/>
    <w:rsid w:val="009B6F32"/>
    <w:rsid w:val="009E300B"/>
    <w:rsid w:val="009E7844"/>
    <w:rsid w:val="00A018CF"/>
    <w:rsid w:val="00A13B73"/>
    <w:rsid w:val="00A1583B"/>
    <w:rsid w:val="00A20AA0"/>
    <w:rsid w:val="00A24E99"/>
    <w:rsid w:val="00A32DC5"/>
    <w:rsid w:val="00A52487"/>
    <w:rsid w:val="00A6311F"/>
    <w:rsid w:val="00A7163F"/>
    <w:rsid w:val="00A73ADF"/>
    <w:rsid w:val="00A83325"/>
    <w:rsid w:val="00A8632E"/>
    <w:rsid w:val="00A90ACE"/>
    <w:rsid w:val="00AB6D89"/>
    <w:rsid w:val="00AC21B8"/>
    <w:rsid w:val="00AE47F5"/>
    <w:rsid w:val="00B066F7"/>
    <w:rsid w:val="00B23F42"/>
    <w:rsid w:val="00B31335"/>
    <w:rsid w:val="00B536D0"/>
    <w:rsid w:val="00B6160F"/>
    <w:rsid w:val="00B64ED6"/>
    <w:rsid w:val="00B720EF"/>
    <w:rsid w:val="00B737C7"/>
    <w:rsid w:val="00B75B05"/>
    <w:rsid w:val="00BA3AFB"/>
    <w:rsid w:val="00BA64D9"/>
    <w:rsid w:val="00BB1A80"/>
    <w:rsid w:val="00BB4EC6"/>
    <w:rsid w:val="00BD1A75"/>
    <w:rsid w:val="00BD2944"/>
    <w:rsid w:val="00BD6120"/>
    <w:rsid w:val="00BE5A6F"/>
    <w:rsid w:val="00C24613"/>
    <w:rsid w:val="00C276C7"/>
    <w:rsid w:val="00C36F7C"/>
    <w:rsid w:val="00C41663"/>
    <w:rsid w:val="00C636DC"/>
    <w:rsid w:val="00C65A7E"/>
    <w:rsid w:val="00C66341"/>
    <w:rsid w:val="00C7507E"/>
    <w:rsid w:val="00C87C07"/>
    <w:rsid w:val="00C964E9"/>
    <w:rsid w:val="00CA0EB7"/>
    <w:rsid w:val="00CB4EDC"/>
    <w:rsid w:val="00CC467E"/>
    <w:rsid w:val="00CD3CA3"/>
    <w:rsid w:val="00CE0458"/>
    <w:rsid w:val="00CE0A6C"/>
    <w:rsid w:val="00CF17AE"/>
    <w:rsid w:val="00CF2A46"/>
    <w:rsid w:val="00CF43B0"/>
    <w:rsid w:val="00D02DA8"/>
    <w:rsid w:val="00D0590B"/>
    <w:rsid w:val="00D174EA"/>
    <w:rsid w:val="00D215EA"/>
    <w:rsid w:val="00D22F5B"/>
    <w:rsid w:val="00D34B35"/>
    <w:rsid w:val="00D4007B"/>
    <w:rsid w:val="00D5176B"/>
    <w:rsid w:val="00D5191A"/>
    <w:rsid w:val="00D8357C"/>
    <w:rsid w:val="00D83623"/>
    <w:rsid w:val="00D85EC9"/>
    <w:rsid w:val="00DB524E"/>
    <w:rsid w:val="00DF0397"/>
    <w:rsid w:val="00E06E52"/>
    <w:rsid w:val="00E109F3"/>
    <w:rsid w:val="00E11FC7"/>
    <w:rsid w:val="00E40CB8"/>
    <w:rsid w:val="00E4657E"/>
    <w:rsid w:val="00E70BF9"/>
    <w:rsid w:val="00E76E4C"/>
    <w:rsid w:val="00E845F7"/>
    <w:rsid w:val="00E93D3B"/>
    <w:rsid w:val="00EA1C35"/>
    <w:rsid w:val="00EC192F"/>
    <w:rsid w:val="00EC355D"/>
    <w:rsid w:val="00EC6493"/>
    <w:rsid w:val="00ED1CDE"/>
    <w:rsid w:val="00ED709C"/>
    <w:rsid w:val="00EE0231"/>
    <w:rsid w:val="00F06FF3"/>
    <w:rsid w:val="00F07981"/>
    <w:rsid w:val="00F1168B"/>
    <w:rsid w:val="00F3098A"/>
    <w:rsid w:val="00F415F1"/>
    <w:rsid w:val="00F70B8C"/>
    <w:rsid w:val="00F71025"/>
    <w:rsid w:val="00F75A9F"/>
    <w:rsid w:val="00F80062"/>
    <w:rsid w:val="00F84EA9"/>
    <w:rsid w:val="00F9031F"/>
    <w:rsid w:val="00FA2C82"/>
    <w:rsid w:val="00FB3907"/>
    <w:rsid w:val="00FC7011"/>
    <w:rsid w:val="00FE081C"/>
    <w:rsid w:val="00FF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4B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40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4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730"/>
  </w:style>
  <w:style w:type="paragraph" w:styleId="Stopka">
    <w:name w:val="footer"/>
    <w:basedOn w:val="Normalny"/>
    <w:link w:val="StopkaZnak"/>
    <w:uiPriority w:val="99"/>
    <w:semiHidden/>
    <w:unhideWhenUsed/>
    <w:rsid w:val="0004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7730"/>
  </w:style>
  <w:style w:type="character" w:styleId="Hipercze">
    <w:name w:val="Hyperlink"/>
    <w:basedOn w:val="Domylnaczcionkaakapitu"/>
    <w:uiPriority w:val="99"/>
    <w:unhideWhenUsed/>
    <w:rsid w:val="0004773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73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47730"/>
    <w:rPr>
      <w:vertAlign w:val="superscript"/>
    </w:rPr>
  </w:style>
  <w:style w:type="paragraph" w:styleId="Akapitzlist">
    <w:name w:val="List Paragraph"/>
    <w:basedOn w:val="Normalny"/>
    <w:qFormat/>
    <w:rsid w:val="004544B9"/>
    <w:pPr>
      <w:ind w:left="720"/>
      <w:contextualSpacing/>
    </w:pPr>
  </w:style>
  <w:style w:type="paragraph" w:styleId="NormalnyWeb">
    <w:name w:val="Normal (Web)"/>
    <w:basedOn w:val="Normalny"/>
    <w:unhideWhenUsed/>
    <w:rsid w:val="0081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0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0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063"/>
    <w:rPr>
      <w:vertAlign w:val="superscript"/>
    </w:rPr>
  </w:style>
  <w:style w:type="paragraph" w:customStyle="1" w:styleId="Default">
    <w:name w:val="Default"/>
    <w:rsid w:val="003E0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C467E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67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744C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Footnote">
    <w:name w:val="Footnote"/>
    <w:basedOn w:val="Standard"/>
    <w:rsid w:val="00744C32"/>
    <w:rPr>
      <w:sz w:val="20"/>
      <w:szCs w:val="20"/>
    </w:rPr>
  </w:style>
  <w:style w:type="character" w:styleId="Uwydatnienie">
    <w:name w:val="Emphasis"/>
    <w:basedOn w:val="Domylnaczcionkaakapitu"/>
    <w:rsid w:val="00744C32"/>
    <w:rPr>
      <w:rFonts w:ascii="Times New Roman" w:eastAsia="Times New Roman" w:hAnsi="Times New Roman" w:cs="Times New Roman"/>
      <w:i/>
      <w:iCs/>
    </w:rPr>
  </w:style>
  <w:style w:type="character" w:customStyle="1" w:styleId="Internetlink">
    <w:name w:val="Internet link"/>
    <w:basedOn w:val="Domylnaczcionkaakapitu"/>
    <w:rsid w:val="00744C32"/>
    <w:rPr>
      <w:color w:val="0563C1"/>
      <w:u w:val="single"/>
    </w:rPr>
  </w:style>
  <w:style w:type="numbering" w:customStyle="1" w:styleId="WWNum2">
    <w:name w:val="WWNum2"/>
    <w:basedOn w:val="Bezlisty"/>
    <w:rsid w:val="00744C32"/>
    <w:pPr>
      <w:numPr>
        <w:numId w:val="13"/>
      </w:numPr>
    </w:pPr>
  </w:style>
  <w:style w:type="numbering" w:customStyle="1" w:styleId="WWNum6">
    <w:name w:val="WWNum6"/>
    <w:basedOn w:val="Bezlisty"/>
    <w:rsid w:val="00744C32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01D4F-8378-427D-B0F9-231C4F90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ASkopinska_</cp:lastModifiedBy>
  <cp:revision>5</cp:revision>
  <cp:lastPrinted>2024-01-30T12:34:00Z</cp:lastPrinted>
  <dcterms:created xsi:type="dcterms:W3CDTF">2024-11-22T09:53:00Z</dcterms:created>
  <dcterms:modified xsi:type="dcterms:W3CDTF">2024-12-27T09:18:00Z</dcterms:modified>
</cp:coreProperties>
</file>