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B65" w:rsidRDefault="00AA6B65" w:rsidP="0043103A">
      <w:pPr>
        <w:pStyle w:val="NormalnyWeb"/>
        <w:shd w:val="clear" w:color="auto" w:fill="FFFFFF"/>
        <w:spacing w:before="0" w:beforeAutospacing="0" w:after="0" w:afterAutospacing="0" w:line="360" w:lineRule="auto"/>
        <w:ind w:right="-284"/>
        <w:jc w:val="both"/>
        <w:rPr>
          <w:rFonts w:asciiTheme="minorHAnsi" w:hAnsiTheme="minorHAnsi" w:cstheme="minorHAnsi"/>
          <w:b/>
          <w:bCs/>
          <w:color w:val="222222"/>
          <w:u w:val="single"/>
        </w:rPr>
      </w:pPr>
    </w:p>
    <w:p w:rsidR="00D33DC3" w:rsidRDefault="00D33DC3" w:rsidP="004D7D07">
      <w:pPr>
        <w:pStyle w:val="NormalnyWeb"/>
        <w:shd w:val="clear" w:color="auto" w:fill="FFFFFF"/>
        <w:spacing w:before="0" w:beforeAutospacing="0" w:after="0" w:afterAutospacing="0" w:line="360" w:lineRule="auto"/>
        <w:ind w:right="-284"/>
        <w:rPr>
          <w:rFonts w:asciiTheme="minorHAnsi" w:hAnsiTheme="minorHAnsi" w:cstheme="minorHAnsi"/>
          <w:b/>
          <w:bCs/>
          <w:color w:val="222222"/>
          <w:sz w:val="28"/>
          <w:szCs w:val="28"/>
          <w:u w:val="thick"/>
        </w:rPr>
      </w:pPr>
    </w:p>
    <w:p w:rsidR="00AA6B65" w:rsidRPr="00B3488B" w:rsidRDefault="00AA6B65" w:rsidP="004D7D07">
      <w:pPr>
        <w:pStyle w:val="NormalnyWeb"/>
        <w:shd w:val="clear" w:color="auto" w:fill="FFFFFF"/>
        <w:spacing w:before="0" w:beforeAutospacing="0" w:after="0" w:afterAutospacing="0" w:line="360" w:lineRule="auto"/>
        <w:ind w:right="-284"/>
        <w:rPr>
          <w:rFonts w:asciiTheme="minorHAnsi" w:hAnsiTheme="minorHAnsi" w:cstheme="minorHAnsi"/>
          <w:b/>
          <w:bCs/>
          <w:color w:val="222222"/>
          <w:sz w:val="28"/>
          <w:szCs w:val="28"/>
        </w:rPr>
      </w:pPr>
      <w:r w:rsidRPr="00B3488B">
        <w:rPr>
          <w:rFonts w:asciiTheme="minorHAnsi" w:hAnsiTheme="minorHAnsi" w:cstheme="minorHAnsi"/>
          <w:b/>
          <w:bCs/>
          <w:color w:val="222222"/>
          <w:sz w:val="28"/>
          <w:szCs w:val="28"/>
          <w:u w:val="thick"/>
        </w:rPr>
        <w:t xml:space="preserve">Zmiany w </w:t>
      </w:r>
      <w:r w:rsidR="00B3488B" w:rsidRPr="00B3488B">
        <w:rPr>
          <w:rFonts w:asciiTheme="minorHAnsi" w:hAnsiTheme="minorHAnsi" w:cstheme="minorHAnsi"/>
          <w:b/>
          <w:bCs/>
          <w:color w:val="222222"/>
          <w:sz w:val="28"/>
          <w:szCs w:val="28"/>
          <w:u w:val="thick"/>
        </w:rPr>
        <w:t xml:space="preserve">postępowaniu </w:t>
      </w:r>
      <w:r w:rsidR="004D7D07" w:rsidRPr="00B3488B">
        <w:rPr>
          <w:rFonts w:asciiTheme="minorHAnsi" w:hAnsiTheme="minorHAnsi" w:cstheme="minorHAnsi"/>
          <w:b/>
          <w:bCs/>
          <w:color w:val="222222"/>
          <w:sz w:val="28"/>
          <w:szCs w:val="28"/>
          <w:u w:val="thick"/>
        </w:rPr>
        <w:t>z ofertami uproszczonymi</w:t>
      </w:r>
      <w:r w:rsidR="001B1465">
        <w:rPr>
          <w:rFonts w:asciiTheme="minorHAnsi" w:hAnsiTheme="minorHAnsi" w:cstheme="minorHAnsi"/>
          <w:b/>
          <w:bCs/>
          <w:color w:val="222222"/>
          <w:sz w:val="28"/>
          <w:szCs w:val="28"/>
          <w:u w:val="thick"/>
        </w:rPr>
        <w:t xml:space="preserve"> (art. 19a)</w:t>
      </w:r>
      <w:r w:rsidR="004D7D07" w:rsidRPr="00B3488B">
        <w:rPr>
          <w:rFonts w:asciiTheme="minorHAnsi" w:hAnsiTheme="minorHAnsi" w:cstheme="minorHAnsi"/>
          <w:b/>
          <w:bCs/>
          <w:color w:val="222222"/>
          <w:sz w:val="28"/>
          <w:szCs w:val="28"/>
          <w:u w:val="thick"/>
        </w:rPr>
        <w:t xml:space="preserve"> </w:t>
      </w:r>
      <w:r w:rsidR="00B3488B" w:rsidRPr="00B3488B">
        <w:rPr>
          <w:rFonts w:asciiTheme="minorHAnsi" w:hAnsiTheme="minorHAnsi" w:cstheme="minorHAnsi"/>
          <w:b/>
          <w:bCs/>
          <w:color w:val="222222"/>
          <w:sz w:val="28"/>
          <w:szCs w:val="28"/>
          <w:u w:val="thick"/>
        </w:rPr>
        <w:t>w Urzędzie Marszałkow</w:t>
      </w:r>
      <w:r w:rsidR="000B6927">
        <w:rPr>
          <w:rFonts w:asciiTheme="minorHAnsi" w:hAnsiTheme="minorHAnsi" w:cstheme="minorHAnsi"/>
          <w:b/>
          <w:bCs/>
          <w:color w:val="222222"/>
          <w:sz w:val="28"/>
          <w:szCs w:val="28"/>
          <w:u w:val="thick"/>
        </w:rPr>
        <w:t xml:space="preserve">skim  </w:t>
      </w:r>
      <w:r w:rsidR="00B3488B" w:rsidRPr="00B3488B">
        <w:rPr>
          <w:rFonts w:asciiTheme="minorHAnsi" w:hAnsiTheme="minorHAnsi" w:cstheme="minorHAnsi"/>
          <w:b/>
          <w:bCs/>
          <w:color w:val="222222"/>
          <w:sz w:val="28"/>
          <w:szCs w:val="28"/>
          <w:u w:val="thick"/>
        </w:rPr>
        <w:t>Województwa Dolnośląskiego</w:t>
      </w:r>
      <w:r w:rsidRPr="00B3488B">
        <w:rPr>
          <w:rFonts w:asciiTheme="minorHAnsi" w:hAnsiTheme="minorHAnsi" w:cstheme="minorHAnsi"/>
          <w:b/>
          <w:bCs/>
          <w:color w:val="222222"/>
          <w:sz w:val="28"/>
          <w:szCs w:val="28"/>
        </w:rPr>
        <w:t>.</w:t>
      </w:r>
    </w:p>
    <w:p w:rsidR="000D6D85" w:rsidRDefault="000D6D85" w:rsidP="0043103A">
      <w:pPr>
        <w:pStyle w:val="Nagwek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 w:val="0"/>
          <w:bCs w:val="0"/>
          <w:color w:val="222222"/>
          <w:sz w:val="24"/>
          <w:szCs w:val="24"/>
        </w:rPr>
      </w:pPr>
    </w:p>
    <w:p w:rsidR="00D33DC3" w:rsidRDefault="00D33DC3" w:rsidP="000D43BD">
      <w:pPr>
        <w:pStyle w:val="Nagwek2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color w:val="222222"/>
          <w:sz w:val="24"/>
          <w:szCs w:val="24"/>
        </w:rPr>
      </w:pPr>
    </w:p>
    <w:p w:rsidR="007B43BE" w:rsidRPr="000D43BD" w:rsidRDefault="00B3488B" w:rsidP="000D43BD">
      <w:pPr>
        <w:pStyle w:val="Nagwek2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D43BD">
        <w:rPr>
          <w:rFonts w:asciiTheme="minorHAnsi" w:hAnsiTheme="minorHAnsi" w:cstheme="minorHAnsi"/>
          <w:b w:val="0"/>
          <w:bCs w:val="0"/>
          <w:color w:val="222222"/>
          <w:sz w:val="24"/>
          <w:szCs w:val="24"/>
        </w:rPr>
        <w:t xml:space="preserve">Pierwszą </w:t>
      </w:r>
      <w:r w:rsidR="00136D4E" w:rsidRPr="000D43BD">
        <w:rPr>
          <w:rFonts w:asciiTheme="minorHAnsi" w:hAnsiTheme="minorHAnsi" w:cstheme="minorHAnsi"/>
          <w:b w:val="0"/>
          <w:bCs w:val="0"/>
          <w:color w:val="222222"/>
          <w:sz w:val="24"/>
          <w:szCs w:val="24"/>
        </w:rPr>
        <w:t xml:space="preserve">zasadniczą </w:t>
      </w:r>
      <w:r w:rsidRPr="000D43BD">
        <w:rPr>
          <w:rFonts w:asciiTheme="minorHAnsi" w:hAnsiTheme="minorHAnsi" w:cstheme="minorHAnsi"/>
          <w:b w:val="0"/>
          <w:bCs w:val="0"/>
          <w:color w:val="222222"/>
          <w:sz w:val="24"/>
          <w:szCs w:val="24"/>
        </w:rPr>
        <w:t xml:space="preserve">zmianą jest rozszerzony katalog możliwości składania ofert. Do tej pory ofertę można było złożyć osobiście lub za pomocą przesyłki pocztowej. </w:t>
      </w:r>
      <w:r w:rsidR="007B43BE" w:rsidRPr="000D43BD">
        <w:rPr>
          <w:rFonts w:asciiTheme="minorHAnsi" w:hAnsiTheme="minorHAnsi" w:cstheme="minorHAnsi"/>
          <w:b w:val="0"/>
          <w:bCs w:val="0"/>
          <w:color w:val="222222"/>
          <w:sz w:val="24"/>
          <w:szCs w:val="24"/>
        </w:rPr>
        <w:t xml:space="preserve">Od 9 czerwca 2020 r. </w:t>
      </w:r>
      <w:r w:rsidR="007B43BE"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>oferty</w:t>
      </w:r>
      <w:r w:rsidR="00811D49" w:rsidRPr="000D43BD">
        <w:rPr>
          <w:rStyle w:val="Odwoanieprzypisudolnego"/>
          <w:rFonts w:asciiTheme="minorHAnsi" w:hAnsiTheme="minorHAnsi" w:cstheme="minorHAnsi"/>
          <w:b w:val="0"/>
          <w:bCs w:val="0"/>
          <w:sz w:val="24"/>
          <w:szCs w:val="24"/>
        </w:rPr>
        <w:footnoteReference w:id="1"/>
      </w:r>
      <w:r w:rsidR="007B43BE"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można złożyć</w:t>
      </w:r>
      <w:r w:rsidR="001B146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na jeden z poniższych sposobów</w:t>
      </w:r>
      <w:r w:rsidR="007B43BE"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>:</w:t>
      </w:r>
    </w:p>
    <w:p w:rsidR="007B43BE" w:rsidRPr="000D43BD" w:rsidRDefault="007B43BE" w:rsidP="000D43BD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0D43BD">
        <w:rPr>
          <w:rFonts w:asciiTheme="minorHAnsi" w:hAnsiTheme="minorHAnsi" w:cstheme="minorHAnsi"/>
          <w:b/>
          <w:bCs/>
        </w:rPr>
        <w:t>W wersji papierowej</w:t>
      </w:r>
      <w:r w:rsidRPr="000D43BD">
        <w:rPr>
          <w:rFonts w:asciiTheme="minorHAnsi" w:hAnsiTheme="minorHAnsi" w:cstheme="minorHAnsi"/>
        </w:rPr>
        <w:t xml:space="preserve"> </w:t>
      </w:r>
      <w:r w:rsidR="00152F11" w:rsidRPr="000D43BD">
        <w:rPr>
          <w:rFonts w:asciiTheme="minorHAnsi" w:hAnsiTheme="minorHAnsi" w:cstheme="minorHAnsi"/>
        </w:rPr>
        <w:t xml:space="preserve">na obowiązującym wzorze oferty uproszczonej, </w:t>
      </w:r>
      <w:r w:rsidRPr="000D43BD">
        <w:rPr>
          <w:rFonts w:asciiTheme="minorHAnsi" w:hAnsiTheme="minorHAnsi" w:cstheme="minorHAnsi"/>
        </w:rPr>
        <w:t xml:space="preserve">osobiście lub pocztą z dopiskiem OFERTA 19a - na adres </w:t>
      </w:r>
      <w:r w:rsidR="00811D49" w:rsidRPr="000D43BD">
        <w:rPr>
          <w:rFonts w:asciiTheme="minorHAnsi" w:hAnsiTheme="minorHAnsi" w:cstheme="minorHAnsi"/>
        </w:rPr>
        <w:t>Urząd Marszałkowski Województwa Dolnośląskiego (dalej zwany UMWD)</w:t>
      </w:r>
      <w:r w:rsidRPr="000D43BD">
        <w:rPr>
          <w:rFonts w:asciiTheme="minorHAnsi" w:hAnsiTheme="minorHAnsi" w:cstheme="minorHAnsi"/>
        </w:rPr>
        <w:t>, Wybrzeże Słowackiego 12-14, 50-411 Wrocław; lub UMWD, ul Walońska 3-5, 50-413 Wrocław.</w:t>
      </w:r>
      <w:r w:rsidR="00152F11" w:rsidRPr="000D43BD">
        <w:rPr>
          <w:rFonts w:asciiTheme="minorHAnsi" w:hAnsiTheme="minorHAnsi" w:cstheme="minorHAnsi"/>
        </w:rPr>
        <w:t xml:space="preserve"> Oferta powinna być podpisana przez reprezentanta oferenta wraz z pieczątkami imiennymi, a w przypadku ich braku wymagane są czytelne podpisy</w:t>
      </w:r>
      <w:r w:rsidR="003D562A" w:rsidRPr="000D43BD">
        <w:rPr>
          <w:rFonts w:asciiTheme="minorHAnsi" w:hAnsiTheme="minorHAnsi" w:cstheme="minorHAnsi"/>
        </w:rPr>
        <w:t>;</w:t>
      </w:r>
    </w:p>
    <w:p w:rsidR="00107A6C" w:rsidRPr="000D43BD" w:rsidRDefault="007B43BE" w:rsidP="000D43BD">
      <w:pPr>
        <w:pStyle w:val="Nagwek2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43BD">
        <w:rPr>
          <w:rFonts w:asciiTheme="minorHAnsi" w:hAnsiTheme="minorHAnsi" w:cstheme="minorHAnsi"/>
          <w:sz w:val="24"/>
          <w:szCs w:val="24"/>
        </w:rPr>
        <w:t xml:space="preserve">Poprzez generator ofert  </w:t>
      </w:r>
      <w:r w:rsidR="001B1465">
        <w:rPr>
          <w:rFonts w:asciiTheme="minorHAnsi" w:hAnsiTheme="minorHAnsi" w:cstheme="minorHAnsi"/>
          <w:sz w:val="24"/>
          <w:szCs w:val="24"/>
        </w:rPr>
        <w:t xml:space="preserve">i przesłanie </w:t>
      </w:r>
      <w:r w:rsidR="004D7D07" w:rsidRPr="000D43BD">
        <w:rPr>
          <w:rFonts w:asciiTheme="minorHAnsi" w:hAnsiTheme="minorHAnsi" w:cstheme="minorHAnsi"/>
          <w:sz w:val="24"/>
          <w:szCs w:val="24"/>
        </w:rPr>
        <w:t xml:space="preserve"> </w:t>
      </w:r>
      <w:r w:rsidRPr="000D43BD">
        <w:rPr>
          <w:rFonts w:asciiTheme="minorHAnsi" w:hAnsiTheme="minorHAnsi" w:cstheme="minorHAnsi"/>
          <w:sz w:val="24"/>
          <w:szCs w:val="24"/>
        </w:rPr>
        <w:t>wersj</w:t>
      </w:r>
      <w:r w:rsidR="004D7D07" w:rsidRPr="000D43BD">
        <w:rPr>
          <w:rFonts w:asciiTheme="minorHAnsi" w:hAnsiTheme="minorHAnsi" w:cstheme="minorHAnsi"/>
          <w:sz w:val="24"/>
          <w:szCs w:val="24"/>
        </w:rPr>
        <w:t>i</w:t>
      </w:r>
      <w:r w:rsidRPr="000D43BD">
        <w:rPr>
          <w:rFonts w:asciiTheme="minorHAnsi" w:hAnsiTheme="minorHAnsi" w:cstheme="minorHAnsi"/>
          <w:sz w:val="24"/>
          <w:szCs w:val="24"/>
        </w:rPr>
        <w:t xml:space="preserve"> papierow</w:t>
      </w:r>
      <w:r w:rsidR="004D7D07" w:rsidRPr="000D43BD">
        <w:rPr>
          <w:rFonts w:asciiTheme="minorHAnsi" w:hAnsiTheme="minorHAnsi" w:cstheme="minorHAnsi"/>
          <w:sz w:val="24"/>
          <w:szCs w:val="24"/>
        </w:rPr>
        <w:t>ej</w:t>
      </w:r>
      <w:r w:rsidRPr="000D43BD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4D7D07" w:rsidRPr="009246B2" w:rsidRDefault="004D7D07" w:rsidP="000D43BD">
      <w:pPr>
        <w:pStyle w:val="Nagwek2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>Ofertę tworzy się za pomocą generatora. Po zakończeniu należy ofertę wydrukować. Oferta zapisana w  aplikacji generatora nie może być otwierana  i modyfikowana w innych aplikacjach. Wydruk PDF powinien być podpisan</w:t>
      </w:r>
      <w:r w:rsidR="001B1465">
        <w:rPr>
          <w:rFonts w:asciiTheme="minorHAnsi" w:hAnsiTheme="minorHAnsi" w:cstheme="minorHAnsi"/>
          <w:b w:val="0"/>
          <w:bCs w:val="0"/>
          <w:sz w:val="24"/>
          <w:szCs w:val="24"/>
        </w:rPr>
        <w:t>y</w:t>
      </w:r>
      <w:r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przez reprezentanta oferenta wraz z pieczątkami imiennymi, a w przypadku ich braku wymagane są czytelne podpisy. Ofertę</w:t>
      </w:r>
      <w:r w:rsidRPr="000D43BD">
        <w:rPr>
          <w:rFonts w:asciiTheme="minorHAnsi" w:hAnsiTheme="minorHAnsi" w:cstheme="minorHAnsi"/>
          <w:sz w:val="24"/>
          <w:szCs w:val="24"/>
        </w:rPr>
        <w:t xml:space="preserve"> </w:t>
      </w:r>
      <w:r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należy dostarczyć osobiście lub  pocztą do UMWD. Link do  generatora ofert w UMWD </w:t>
      </w:r>
      <w:r w:rsidRPr="009246B2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- </w:t>
      </w:r>
      <w:hyperlink r:id="rId8" w:history="1">
        <w:r w:rsidRPr="009246B2">
          <w:rPr>
            <w:rStyle w:val="Hipercze"/>
            <w:rFonts w:asciiTheme="minorHAnsi" w:hAnsiTheme="minorHAnsi" w:cstheme="minorHAnsi"/>
            <w:b w:val="0"/>
            <w:bCs w:val="0"/>
            <w:color w:val="000000" w:themeColor="text1"/>
            <w:sz w:val="24"/>
            <w:szCs w:val="24"/>
          </w:rPr>
          <w:t>https://dolnoslaskie.engo.org.pl/male-granty</w:t>
        </w:r>
      </w:hyperlink>
      <w:r w:rsidR="003D562A" w:rsidRPr="009246B2">
        <w:rPr>
          <w:rStyle w:val="Hipercze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u w:val="none"/>
        </w:rPr>
        <w:t>;</w:t>
      </w:r>
    </w:p>
    <w:p w:rsidR="00107A6C" w:rsidRPr="000D43BD" w:rsidRDefault="00771A0D" w:rsidP="000D43BD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43BD">
        <w:rPr>
          <w:rFonts w:asciiTheme="minorHAnsi" w:hAnsiTheme="minorHAnsi" w:cstheme="minorHAnsi"/>
          <w:b/>
          <w:bCs/>
        </w:rPr>
        <w:t xml:space="preserve">Poprzez generator ofert   i przesłanie pliku oferty przez platformę ePUAP. </w:t>
      </w:r>
    </w:p>
    <w:p w:rsidR="00771A0D" w:rsidRPr="009246B2" w:rsidRDefault="004D7D07" w:rsidP="000D43BD">
      <w:pPr>
        <w:pStyle w:val="Akapitzlis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0D43BD">
        <w:rPr>
          <w:rFonts w:asciiTheme="minorHAnsi" w:hAnsiTheme="minorHAnsi" w:cstheme="minorHAnsi"/>
        </w:rPr>
        <w:t>Ofertę tworzy się za pomocą generatora.</w:t>
      </w:r>
      <w:r w:rsidRPr="000D43BD">
        <w:rPr>
          <w:rFonts w:asciiTheme="minorHAnsi" w:hAnsiTheme="minorHAnsi" w:cstheme="minorHAnsi"/>
          <w:b/>
          <w:bCs/>
        </w:rPr>
        <w:t xml:space="preserve"> </w:t>
      </w:r>
      <w:r w:rsidR="00771A0D" w:rsidRPr="000D43BD">
        <w:rPr>
          <w:rFonts w:asciiTheme="minorHAnsi" w:hAnsiTheme="minorHAnsi" w:cstheme="minorHAnsi"/>
        </w:rPr>
        <w:t>Plik oferty zapisany w  aplikacji generatora nie może być otwieran</w:t>
      </w:r>
      <w:r w:rsidR="001B1465">
        <w:rPr>
          <w:rFonts w:asciiTheme="minorHAnsi" w:hAnsiTheme="minorHAnsi" w:cstheme="minorHAnsi"/>
        </w:rPr>
        <w:t>y</w:t>
      </w:r>
      <w:r w:rsidR="00771A0D" w:rsidRPr="000D43BD">
        <w:rPr>
          <w:rFonts w:asciiTheme="minorHAnsi" w:hAnsiTheme="minorHAnsi" w:cstheme="minorHAnsi"/>
        </w:rPr>
        <w:t xml:space="preserve">  i modyfikowan</w:t>
      </w:r>
      <w:r w:rsidR="001B1465">
        <w:rPr>
          <w:rFonts w:asciiTheme="minorHAnsi" w:hAnsiTheme="minorHAnsi" w:cstheme="minorHAnsi"/>
        </w:rPr>
        <w:t>y</w:t>
      </w:r>
      <w:r w:rsidR="00771A0D" w:rsidRPr="000D43BD">
        <w:rPr>
          <w:rFonts w:asciiTheme="minorHAnsi" w:hAnsiTheme="minorHAnsi" w:cstheme="minorHAnsi"/>
        </w:rPr>
        <w:t xml:space="preserve"> w innych aplikacjach. </w:t>
      </w:r>
      <w:r w:rsidRPr="000D43BD">
        <w:rPr>
          <w:rFonts w:asciiTheme="minorHAnsi" w:hAnsiTheme="minorHAnsi" w:cstheme="minorHAnsi"/>
        </w:rPr>
        <w:t xml:space="preserve">Wygenerowany elektroniczny plik należy podpisać podpisem zaufanym </w:t>
      </w:r>
      <w:r w:rsidR="00BF14B5" w:rsidRPr="000D43BD">
        <w:rPr>
          <w:rFonts w:asciiTheme="minorHAnsi" w:hAnsiTheme="minorHAnsi" w:cstheme="minorHAnsi"/>
        </w:rPr>
        <w:t xml:space="preserve">przez reprezentanta oferenta i </w:t>
      </w:r>
      <w:r w:rsidR="00BF14B5" w:rsidRPr="000D43BD">
        <w:rPr>
          <w:rFonts w:asciiTheme="minorHAnsi" w:hAnsiTheme="minorHAnsi" w:cstheme="minorHAnsi"/>
        </w:rPr>
        <w:lastRenderedPageBreak/>
        <w:t>przesła</w:t>
      </w:r>
      <w:r w:rsidR="001910F3">
        <w:rPr>
          <w:rFonts w:asciiTheme="minorHAnsi" w:hAnsiTheme="minorHAnsi" w:cstheme="minorHAnsi"/>
        </w:rPr>
        <w:t>ć</w:t>
      </w:r>
      <w:r w:rsidR="00BF14B5" w:rsidRPr="000D43BD">
        <w:rPr>
          <w:rFonts w:asciiTheme="minorHAnsi" w:hAnsiTheme="minorHAnsi" w:cstheme="minorHAnsi"/>
        </w:rPr>
        <w:t xml:space="preserve"> przez platformę </w:t>
      </w:r>
      <w:proofErr w:type="spellStart"/>
      <w:r w:rsidR="00BF14B5" w:rsidRPr="000D43BD">
        <w:rPr>
          <w:rFonts w:asciiTheme="minorHAnsi" w:hAnsiTheme="minorHAnsi" w:cstheme="minorHAnsi"/>
        </w:rPr>
        <w:t>ePUAP</w:t>
      </w:r>
      <w:proofErr w:type="spellEnd"/>
      <w:r w:rsidR="00BF14B5" w:rsidRPr="000D43BD">
        <w:rPr>
          <w:rFonts w:asciiTheme="minorHAnsi" w:hAnsiTheme="minorHAnsi" w:cstheme="minorHAnsi"/>
        </w:rPr>
        <w:t xml:space="preserve"> </w:t>
      </w:r>
      <w:r w:rsidR="00DD57BC" w:rsidRPr="000D43BD">
        <w:rPr>
          <w:rFonts w:asciiTheme="minorHAnsi" w:hAnsiTheme="minorHAnsi" w:cstheme="minorHAnsi"/>
        </w:rPr>
        <w:t>na elektroniczną skrzynkę podawczą</w:t>
      </w:r>
      <w:r w:rsidR="00BF14B5" w:rsidRPr="000D43BD">
        <w:rPr>
          <w:rFonts w:asciiTheme="minorHAnsi" w:hAnsiTheme="minorHAnsi" w:cstheme="minorHAnsi"/>
        </w:rPr>
        <w:t xml:space="preserve"> UMWD. Link do  generatora ofert w UMWD</w:t>
      </w:r>
      <w:r w:rsidR="00BF14B5" w:rsidRPr="000D43BD">
        <w:rPr>
          <w:rFonts w:asciiTheme="minorHAnsi" w:hAnsiTheme="minorHAnsi" w:cstheme="minorHAnsi"/>
          <w:b/>
          <w:bCs/>
        </w:rPr>
        <w:t xml:space="preserve"> - </w:t>
      </w:r>
      <w:hyperlink r:id="rId9" w:history="1">
        <w:r w:rsidR="00BF14B5" w:rsidRPr="009246B2">
          <w:rPr>
            <w:rStyle w:val="Hipercze"/>
            <w:rFonts w:asciiTheme="minorHAnsi" w:hAnsiTheme="minorHAnsi" w:cstheme="minorHAnsi"/>
            <w:color w:val="000000" w:themeColor="text1"/>
          </w:rPr>
          <w:t>https://dolnoslaskie.engo.org.pl/male-granty</w:t>
        </w:r>
      </w:hyperlink>
      <w:r w:rsidR="003D562A" w:rsidRPr="009246B2">
        <w:rPr>
          <w:rStyle w:val="Hipercze"/>
          <w:rFonts w:asciiTheme="minorHAnsi" w:hAnsiTheme="minorHAnsi" w:cstheme="minorHAnsi"/>
          <w:color w:val="000000" w:themeColor="text1"/>
          <w:u w:val="none"/>
        </w:rPr>
        <w:t>;</w:t>
      </w:r>
    </w:p>
    <w:p w:rsidR="00107A6C" w:rsidRPr="000D43BD" w:rsidRDefault="00BF14B5" w:rsidP="000D43BD">
      <w:pPr>
        <w:pStyle w:val="Nagwek2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D43BD">
        <w:rPr>
          <w:rFonts w:asciiTheme="minorHAnsi" w:hAnsiTheme="minorHAnsi" w:cstheme="minorHAnsi"/>
          <w:sz w:val="24"/>
          <w:szCs w:val="24"/>
        </w:rPr>
        <w:t>Oferta stworzona na papierowym obowiązującym wzorze, może być złożona  w wersji elektronicznej za pomocą platformy ePUAP.</w:t>
      </w:r>
      <w:r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771A0D" w:rsidRPr="009246B2" w:rsidRDefault="00BF14B5" w:rsidP="000D43BD">
      <w:pPr>
        <w:pStyle w:val="Nagwek2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u w:val="single"/>
        </w:rPr>
      </w:pPr>
      <w:r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>Po utworzeniu papierowej oferty, należy  podpisać ją podpisem zaufanym przez reprezentanta oferenta</w:t>
      </w:r>
      <w:r w:rsidR="00107A6C"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107A6C"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a następnie podpisany plik xml </w:t>
      </w:r>
      <w:r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107A6C"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>należy przesłać</w:t>
      </w:r>
      <w:r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przez platformę ePUAP do UMWD. Link do strony umożliwiającej </w:t>
      </w:r>
      <w:r w:rsidR="007C0B19"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złożenie </w:t>
      </w:r>
      <w:r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>podpis</w:t>
      </w:r>
      <w:r w:rsidR="007C0B19"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>u</w:t>
      </w:r>
      <w:r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zaufan</w:t>
      </w:r>
      <w:r w:rsidR="007C0B19"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>ego</w:t>
      </w:r>
      <w:r w:rsidR="00107A6C"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107A6C" w:rsidRPr="009246B2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- </w:t>
      </w:r>
      <w:hyperlink r:id="rId10" w:history="1">
        <w:r w:rsidR="007C0B19" w:rsidRPr="009246B2">
          <w:rPr>
            <w:rStyle w:val="Hipercze"/>
            <w:rFonts w:asciiTheme="minorHAnsi" w:hAnsiTheme="minorHAnsi" w:cstheme="minorHAnsi"/>
            <w:b w:val="0"/>
            <w:bCs w:val="0"/>
            <w:color w:val="000000" w:themeColor="text1"/>
            <w:sz w:val="24"/>
            <w:szCs w:val="24"/>
          </w:rPr>
          <w:t>https://moj.gov.pl/uslugi/signer/upload?xFormsAppName=SIGNER</w:t>
        </w:r>
      </w:hyperlink>
      <w:r w:rsidR="003D562A" w:rsidRPr="009246B2">
        <w:rPr>
          <w:rStyle w:val="Hipercze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u w:val="none"/>
        </w:rPr>
        <w:t>.</w:t>
      </w:r>
    </w:p>
    <w:p w:rsidR="00693C86" w:rsidRPr="000D43BD" w:rsidRDefault="00693C86" w:rsidP="000D43BD">
      <w:pPr>
        <w:spacing w:line="360" w:lineRule="auto"/>
        <w:rPr>
          <w:rFonts w:asciiTheme="minorHAnsi" w:hAnsiTheme="minorHAnsi" w:cstheme="minorHAnsi"/>
        </w:rPr>
      </w:pPr>
    </w:p>
    <w:p w:rsidR="009857CB" w:rsidRPr="000D43BD" w:rsidRDefault="00136D4E" w:rsidP="000D43BD">
      <w:pPr>
        <w:spacing w:line="360" w:lineRule="auto"/>
        <w:rPr>
          <w:rFonts w:asciiTheme="minorHAnsi" w:hAnsiTheme="minorHAnsi" w:cstheme="minorHAnsi"/>
        </w:rPr>
      </w:pPr>
      <w:r w:rsidRPr="000D43BD">
        <w:rPr>
          <w:rFonts w:asciiTheme="minorHAnsi" w:hAnsiTheme="minorHAnsi" w:cstheme="minorHAnsi"/>
        </w:rPr>
        <w:t xml:space="preserve">Drugą bardzo istotną zmianą dla oferentów, jest </w:t>
      </w:r>
      <w:r w:rsidR="00833450" w:rsidRPr="000D43BD">
        <w:rPr>
          <w:rFonts w:asciiTheme="minorHAnsi" w:hAnsiTheme="minorHAnsi" w:cstheme="minorHAnsi"/>
        </w:rPr>
        <w:t xml:space="preserve">wprowadzenie nowego terminu do złożenia oferty uproszczonej. Do tej pory </w:t>
      </w:r>
      <w:r w:rsidR="002351B7" w:rsidRPr="000D43BD">
        <w:rPr>
          <w:rFonts w:asciiTheme="minorHAnsi" w:hAnsiTheme="minorHAnsi" w:cstheme="minorHAnsi"/>
        </w:rPr>
        <w:t>oferta</w:t>
      </w:r>
      <w:r w:rsidR="00833450" w:rsidRPr="000D43BD">
        <w:rPr>
          <w:rFonts w:asciiTheme="minorHAnsi" w:hAnsiTheme="minorHAnsi" w:cstheme="minorHAnsi"/>
        </w:rPr>
        <w:t xml:space="preserve"> </w:t>
      </w:r>
      <w:r w:rsidR="002351B7" w:rsidRPr="000D43BD">
        <w:rPr>
          <w:rFonts w:asciiTheme="minorHAnsi" w:hAnsiTheme="minorHAnsi" w:cstheme="minorHAnsi"/>
        </w:rPr>
        <w:t xml:space="preserve">musiała </w:t>
      </w:r>
      <w:r w:rsidR="00693C86" w:rsidRPr="000D43BD">
        <w:rPr>
          <w:rFonts w:asciiTheme="minorHAnsi" w:hAnsiTheme="minorHAnsi" w:cstheme="minorHAnsi"/>
        </w:rPr>
        <w:t xml:space="preserve"> być złożon</w:t>
      </w:r>
      <w:r w:rsidR="002351B7" w:rsidRPr="000D43BD">
        <w:rPr>
          <w:rFonts w:asciiTheme="minorHAnsi" w:hAnsiTheme="minorHAnsi" w:cstheme="minorHAnsi"/>
        </w:rPr>
        <w:t>a</w:t>
      </w:r>
      <w:r w:rsidR="00693C86" w:rsidRPr="000D43BD">
        <w:rPr>
          <w:rFonts w:asciiTheme="minorHAnsi" w:hAnsiTheme="minorHAnsi" w:cstheme="minorHAnsi"/>
        </w:rPr>
        <w:t xml:space="preserve"> na </w:t>
      </w:r>
      <w:r w:rsidR="00833450" w:rsidRPr="000D43BD">
        <w:rPr>
          <w:rFonts w:asciiTheme="minorHAnsi" w:hAnsiTheme="minorHAnsi" w:cstheme="minorHAnsi"/>
        </w:rPr>
        <w:t xml:space="preserve"> </w:t>
      </w:r>
      <w:r w:rsidR="001910F3">
        <w:rPr>
          <w:rFonts w:asciiTheme="minorHAnsi" w:hAnsiTheme="minorHAnsi" w:cstheme="minorHAnsi"/>
        </w:rPr>
        <w:t xml:space="preserve">minimum </w:t>
      </w:r>
      <w:r w:rsidR="00833450" w:rsidRPr="000D43BD">
        <w:rPr>
          <w:rFonts w:asciiTheme="minorHAnsi" w:hAnsiTheme="minorHAnsi" w:cstheme="minorHAnsi"/>
        </w:rPr>
        <w:t>14 dni roboczych  przed datą rozpoczęcia realizacji zadania publicznego,</w:t>
      </w:r>
      <w:r w:rsidR="00693C86" w:rsidRPr="000D43BD">
        <w:rPr>
          <w:rFonts w:asciiTheme="minorHAnsi" w:hAnsiTheme="minorHAnsi" w:cstheme="minorHAnsi"/>
        </w:rPr>
        <w:t xml:space="preserve"> licząc</w:t>
      </w:r>
      <w:r w:rsidR="00833450" w:rsidRPr="000D43BD">
        <w:rPr>
          <w:rFonts w:asciiTheme="minorHAnsi" w:hAnsiTheme="minorHAnsi" w:cstheme="minorHAnsi"/>
        </w:rPr>
        <w:t xml:space="preserve"> </w:t>
      </w:r>
      <w:r w:rsidR="00693C86" w:rsidRPr="000D43BD">
        <w:rPr>
          <w:rFonts w:asciiTheme="minorHAnsi" w:hAnsiTheme="minorHAnsi" w:cstheme="minorHAnsi"/>
        </w:rPr>
        <w:t xml:space="preserve">od następnego dnia po złożeniu oferty, przy czym ostatni dzień nie może być początkiem terminu realizacji zadania.  Ofert niespełniające ten warunek traktowane były za oferty nie spełniające kryteriów formalnych. </w:t>
      </w:r>
      <w:r w:rsidR="002351B7" w:rsidRPr="000D43BD">
        <w:rPr>
          <w:rFonts w:asciiTheme="minorHAnsi" w:hAnsiTheme="minorHAnsi" w:cstheme="minorHAnsi"/>
          <w:b/>
          <w:bCs/>
        </w:rPr>
        <w:t>Tak jest w dalszym ciągu dla ofert skł</w:t>
      </w:r>
      <w:r w:rsidR="00693C86" w:rsidRPr="000D43BD">
        <w:rPr>
          <w:rFonts w:asciiTheme="minorHAnsi" w:hAnsiTheme="minorHAnsi" w:cstheme="minorHAnsi"/>
          <w:b/>
          <w:bCs/>
        </w:rPr>
        <w:t>adan</w:t>
      </w:r>
      <w:r w:rsidR="002351B7" w:rsidRPr="000D43BD">
        <w:rPr>
          <w:rFonts w:asciiTheme="minorHAnsi" w:hAnsiTheme="minorHAnsi" w:cstheme="minorHAnsi"/>
          <w:b/>
          <w:bCs/>
        </w:rPr>
        <w:t>ych</w:t>
      </w:r>
      <w:r w:rsidR="00693C86" w:rsidRPr="000D43BD">
        <w:rPr>
          <w:rFonts w:asciiTheme="minorHAnsi" w:hAnsiTheme="minorHAnsi" w:cstheme="minorHAnsi"/>
          <w:b/>
          <w:bCs/>
        </w:rPr>
        <w:t xml:space="preserve"> </w:t>
      </w:r>
      <w:r w:rsidR="00693C86" w:rsidRPr="000D43BD">
        <w:rPr>
          <w:rFonts w:asciiTheme="minorHAnsi" w:hAnsiTheme="minorHAnsi" w:cstheme="minorHAnsi"/>
          <w:b/>
          <w:bCs/>
          <w:u w:val="double"/>
        </w:rPr>
        <w:t>w wersji papierowej</w:t>
      </w:r>
      <w:r w:rsidR="00693C86" w:rsidRPr="000D43BD">
        <w:rPr>
          <w:rFonts w:asciiTheme="minorHAnsi" w:hAnsiTheme="minorHAnsi" w:cstheme="minorHAnsi"/>
          <w:b/>
          <w:bCs/>
        </w:rPr>
        <w:t>.</w:t>
      </w:r>
      <w:r w:rsidR="009857CB" w:rsidRPr="000D43BD">
        <w:rPr>
          <w:rFonts w:asciiTheme="minorHAnsi" w:hAnsiTheme="minorHAnsi" w:cstheme="minorHAnsi"/>
          <w:b/>
          <w:bCs/>
        </w:rPr>
        <w:t xml:space="preserve"> </w:t>
      </w:r>
      <w:r w:rsidR="00DD57BC" w:rsidRPr="000D43BD">
        <w:rPr>
          <w:rFonts w:asciiTheme="minorHAnsi" w:hAnsiTheme="minorHAnsi" w:cstheme="minorHAnsi"/>
        </w:rPr>
        <w:t>Należy pamiętać, że liczy się data faktycznego wpływu do UMWD</w:t>
      </w:r>
      <w:r w:rsidR="003D562A" w:rsidRPr="000D43BD">
        <w:rPr>
          <w:rFonts w:asciiTheme="minorHAnsi" w:hAnsiTheme="minorHAnsi" w:cstheme="minorHAnsi"/>
        </w:rPr>
        <w:t>,</w:t>
      </w:r>
      <w:r w:rsidR="00DD57BC" w:rsidRPr="000D43BD">
        <w:rPr>
          <w:rFonts w:asciiTheme="minorHAnsi" w:hAnsiTheme="minorHAnsi" w:cstheme="minorHAnsi"/>
        </w:rPr>
        <w:t xml:space="preserve"> a nie data nadania </w:t>
      </w:r>
      <w:r w:rsidR="003D562A" w:rsidRPr="000D43BD">
        <w:rPr>
          <w:rFonts w:asciiTheme="minorHAnsi" w:hAnsiTheme="minorHAnsi" w:cstheme="minorHAnsi"/>
        </w:rPr>
        <w:t>w placówce pocztowej.</w:t>
      </w:r>
    </w:p>
    <w:p w:rsidR="00693C86" w:rsidRPr="000D43BD" w:rsidRDefault="009857CB" w:rsidP="000D43BD">
      <w:pPr>
        <w:spacing w:line="360" w:lineRule="auto"/>
        <w:rPr>
          <w:rFonts w:asciiTheme="minorHAnsi" w:hAnsiTheme="minorHAnsi" w:cstheme="minorHAnsi"/>
          <w:u w:val="single"/>
        </w:rPr>
      </w:pPr>
      <w:r w:rsidRPr="000D43BD">
        <w:rPr>
          <w:rFonts w:asciiTheme="minorHAnsi" w:hAnsiTheme="minorHAnsi" w:cstheme="minorHAnsi"/>
        </w:rPr>
        <w:t xml:space="preserve">Od 9 czerwca 2020 r. wprowadzony nowy termin złożenia </w:t>
      </w:r>
      <w:r w:rsidRPr="000D43BD">
        <w:rPr>
          <w:rFonts w:asciiTheme="minorHAnsi" w:hAnsiTheme="minorHAnsi" w:cstheme="minorHAnsi"/>
          <w:b/>
          <w:bCs/>
          <w:u w:val="double"/>
        </w:rPr>
        <w:t>ofert w wersji elektronicznej w postaci pliku przesłanego przez platformę ePUAP</w:t>
      </w:r>
      <w:r w:rsidRPr="000D43BD">
        <w:rPr>
          <w:rFonts w:asciiTheme="minorHAnsi" w:hAnsiTheme="minorHAnsi" w:cstheme="minorHAnsi"/>
        </w:rPr>
        <w:t>.</w:t>
      </w:r>
      <w:r w:rsidR="005F0210" w:rsidRPr="000D43BD">
        <w:rPr>
          <w:rFonts w:asciiTheme="minorHAnsi" w:hAnsiTheme="minorHAnsi" w:cstheme="minorHAnsi"/>
        </w:rPr>
        <w:t xml:space="preserve"> </w:t>
      </w:r>
      <w:r w:rsidR="002B53FE" w:rsidRPr="000D43BD">
        <w:rPr>
          <w:rFonts w:asciiTheme="minorHAnsi" w:hAnsiTheme="minorHAnsi" w:cstheme="minorHAnsi"/>
        </w:rPr>
        <w:t xml:space="preserve">Dotyczy to złożenia oferty w sposób podany powyżej w punktach 3 i 4. </w:t>
      </w:r>
      <w:r w:rsidR="005F0210" w:rsidRPr="000D43BD">
        <w:rPr>
          <w:rFonts w:asciiTheme="minorHAnsi" w:hAnsiTheme="minorHAnsi" w:cstheme="minorHAnsi"/>
        </w:rPr>
        <w:t xml:space="preserve">Aby oferta mogła być rozpatrywana musi być złożona na </w:t>
      </w:r>
      <w:r w:rsidR="001910F3">
        <w:rPr>
          <w:rFonts w:asciiTheme="minorHAnsi" w:hAnsiTheme="minorHAnsi" w:cstheme="minorHAnsi"/>
        </w:rPr>
        <w:t xml:space="preserve">minimum </w:t>
      </w:r>
      <w:r w:rsidR="005F0210" w:rsidRPr="000D43BD">
        <w:rPr>
          <w:rFonts w:asciiTheme="minorHAnsi" w:hAnsiTheme="minorHAnsi" w:cstheme="minorHAnsi"/>
        </w:rPr>
        <w:t xml:space="preserve">8 dni roboczych przed datą rozpoczęcia realizacji zadania publicznego, licząc od następnego dnia po złożeniu oferty, przy czym ostatni dzień nie może być początkiem terminu realizacji zadania. </w:t>
      </w:r>
      <w:r w:rsidR="001910F3">
        <w:rPr>
          <w:rFonts w:asciiTheme="minorHAnsi" w:hAnsiTheme="minorHAnsi" w:cstheme="minorHAnsi"/>
        </w:rPr>
        <w:t>Za dni robocze uważa się dni kalendarzowe z wyłączeniem sobót, niedziel i innych dni ustawowo wolnych od pracy.</w:t>
      </w:r>
    </w:p>
    <w:p w:rsidR="00833450" w:rsidRPr="000D43BD" w:rsidRDefault="00833450" w:rsidP="000D43BD">
      <w:pPr>
        <w:pStyle w:val="Nagwek2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3D562A" w:rsidRPr="000D43BD" w:rsidRDefault="000D43BD" w:rsidP="000D43BD">
      <w:pPr>
        <w:pStyle w:val="Nagwek2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Kolejną</w:t>
      </w:r>
      <w:r w:rsidR="003D562A"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zmianą wprowadzoną uchwałą ZWD jest możliwość uzupełnienia następujących braków formalnych w ofercie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w terminie wyznaczonym w wezwaniu do uzupełniania braków:</w:t>
      </w:r>
    </w:p>
    <w:p w:rsidR="003D562A" w:rsidRPr="000D43BD" w:rsidRDefault="003D562A" w:rsidP="000D43BD">
      <w:pPr>
        <w:pStyle w:val="Nagwek2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D43BD">
        <w:rPr>
          <w:rFonts w:asciiTheme="minorHAnsi" w:hAnsiTheme="minorHAnsi" w:cstheme="minorHAnsi"/>
          <w:b w:val="0"/>
          <w:bCs w:val="0"/>
          <w:sz w:val="24"/>
          <w:szCs w:val="24"/>
        </w:rPr>
        <w:t>Błędy rachunkowe w cz. VI – Szacunkowa kalkulacja kosztów (…);</w:t>
      </w:r>
    </w:p>
    <w:p w:rsidR="003D562A" w:rsidRPr="009246B2" w:rsidRDefault="00F16F30" w:rsidP="000D43BD">
      <w:pPr>
        <w:pStyle w:val="Nagwek2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9246B2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lastRenderedPageBreak/>
        <w:t xml:space="preserve">W przypadku gdy nie ma możliwości weryfikacji podpisu reprezentanta oferenta, </w:t>
      </w:r>
      <w:r w:rsidR="000D43BD" w:rsidRPr="009246B2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istnieje możliwość </w:t>
      </w:r>
      <w:r w:rsidR="001910F3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– we wskazanym terminie -</w:t>
      </w:r>
      <w:r w:rsidR="00E709F0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 </w:t>
      </w:r>
      <w:r w:rsidR="000D43BD" w:rsidRPr="009246B2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dostarczenia dokumentu, z którego będzie wynikała właściwa reprezentacja.</w:t>
      </w:r>
    </w:p>
    <w:p w:rsidR="000D43BD" w:rsidRDefault="000D43BD" w:rsidP="000D43BD">
      <w:pPr>
        <w:pStyle w:val="Nagwek2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color w:val="FF0000"/>
          <w:sz w:val="24"/>
          <w:szCs w:val="24"/>
        </w:rPr>
      </w:pPr>
    </w:p>
    <w:p w:rsidR="000D43BD" w:rsidRDefault="000D43BD" w:rsidP="000D43BD">
      <w:pPr>
        <w:pStyle w:val="Nagwek2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color w:val="FF0000"/>
          <w:sz w:val="24"/>
          <w:szCs w:val="24"/>
        </w:rPr>
      </w:pPr>
    </w:p>
    <w:p w:rsidR="00B3488B" w:rsidRPr="009246B2" w:rsidRDefault="000D43BD" w:rsidP="009246B2">
      <w:pPr>
        <w:pStyle w:val="Nagwek2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E74A42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Zachęcam organizacje do tworzenia oferty w generatorze ofert, który zami</w:t>
      </w:r>
      <w:r w:rsidR="00E74A42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e</w:t>
      </w:r>
      <w:r w:rsidRPr="00E74A42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szczony jest na stronie internetowej U</w:t>
      </w:r>
      <w:r w:rsidR="00E74A42" w:rsidRPr="00E74A42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MWD </w:t>
      </w:r>
      <w:hyperlink r:id="rId11" w:history="1">
        <w:r w:rsidR="00E74A42" w:rsidRPr="00E74A42">
          <w:rPr>
            <w:rStyle w:val="Hipercze"/>
            <w:rFonts w:asciiTheme="minorHAnsi" w:hAnsiTheme="minorHAnsi" w:cstheme="minorHAnsi"/>
            <w:b w:val="0"/>
            <w:bCs w:val="0"/>
            <w:color w:val="000000" w:themeColor="text1"/>
            <w:sz w:val="24"/>
            <w:szCs w:val="24"/>
            <w:u w:val="none"/>
          </w:rPr>
          <w:t>https://dolnoslaskie.engo.org.pl/male-granty</w:t>
        </w:r>
      </w:hyperlink>
      <w:r w:rsidR="00E74A42">
        <w:rPr>
          <w:rStyle w:val="Hipercze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u w:val="none"/>
        </w:rPr>
        <w:t xml:space="preserve">. Dzięki generatorowi pozbędziecie się Państwo </w:t>
      </w:r>
      <w:r w:rsidR="009246B2">
        <w:rPr>
          <w:rStyle w:val="Hipercze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u w:val="none"/>
        </w:rPr>
        <w:t>najczęściej popełnianych błęd</w:t>
      </w:r>
      <w:r w:rsidR="000106B4">
        <w:rPr>
          <w:rStyle w:val="Hipercze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u w:val="none"/>
        </w:rPr>
        <w:t>ów</w:t>
      </w:r>
      <w:r w:rsidR="009246B2">
        <w:rPr>
          <w:rStyle w:val="Hipercze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u w:val="none"/>
        </w:rPr>
        <w:t xml:space="preserve"> - </w:t>
      </w:r>
      <w:r w:rsidR="00E74A42">
        <w:rPr>
          <w:rStyle w:val="Hipercze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u w:val="none"/>
        </w:rPr>
        <w:t>pomyłek w kalkulacji kosztów (walidacja)</w:t>
      </w:r>
      <w:r w:rsidR="009246B2">
        <w:rPr>
          <w:rStyle w:val="Hipercze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u w:val="none"/>
        </w:rPr>
        <w:t>,</w:t>
      </w:r>
      <w:r w:rsidR="00E74A42">
        <w:rPr>
          <w:rStyle w:val="Hipercze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u w:val="none"/>
        </w:rPr>
        <w:t xml:space="preserve"> niewypełnionych pól oferty (co może skutkować odrzuceniem oferty ze względów formalnych), czy też braku właściwych wykreśleń w części Oświadczeń oferty.</w:t>
      </w:r>
    </w:p>
    <w:p w:rsidR="00B3488B" w:rsidRDefault="00B3488B" w:rsidP="0043103A">
      <w:pPr>
        <w:pStyle w:val="Nagwek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 w:val="0"/>
          <w:bCs w:val="0"/>
          <w:color w:val="222222"/>
          <w:sz w:val="24"/>
          <w:szCs w:val="24"/>
        </w:rPr>
      </w:pPr>
    </w:p>
    <w:p w:rsidR="00B3488B" w:rsidRDefault="00B3488B" w:rsidP="0043103A">
      <w:pPr>
        <w:pStyle w:val="Nagwek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 w:val="0"/>
          <w:bCs w:val="0"/>
          <w:color w:val="222222"/>
          <w:sz w:val="24"/>
          <w:szCs w:val="24"/>
        </w:rPr>
      </w:pPr>
    </w:p>
    <w:p w:rsidR="00B3488B" w:rsidRDefault="00B3488B" w:rsidP="0043103A">
      <w:pPr>
        <w:pStyle w:val="Nagwek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 w:val="0"/>
          <w:bCs w:val="0"/>
          <w:color w:val="222222"/>
          <w:sz w:val="24"/>
          <w:szCs w:val="24"/>
        </w:rPr>
      </w:pPr>
    </w:p>
    <w:p w:rsidR="00B3488B" w:rsidRPr="0043103A" w:rsidRDefault="00B3488B" w:rsidP="0043103A">
      <w:pPr>
        <w:pStyle w:val="Nagwek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 w:val="0"/>
          <w:bCs w:val="0"/>
          <w:color w:val="222222"/>
          <w:sz w:val="24"/>
          <w:szCs w:val="24"/>
        </w:rPr>
      </w:pPr>
    </w:p>
    <w:p w:rsidR="00335E70" w:rsidRPr="0043103A" w:rsidRDefault="00C54749" w:rsidP="0043103A">
      <w:pPr>
        <w:jc w:val="both"/>
        <w:rPr>
          <w:rFonts w:asciiTheme="minorHAnsi" w:hAnsiTheme="minorHAnsi" w:cstheme="minorHAnsi"/>
        </w:rPr>
      </w:pPr>
      <w:r w:rsidRPr="0043103A">
        <w:rPr>
          <w:rFonts w:asciiTheme="minorHAnsi" w:hAnsiTheme="minorHAnsi" w:cstheme="minorHAnsi"/>
        </w:rPr>
        <w:t>A</w:t>
      </w:r>
      <w:r w:rsidR="004A1D21" w:rsidRPr="0043103A">
        <w:rPr>
          <w:rFonts w:asciiTheme="minorHAnsi" w:hAnsiTheme="minorHAnsi" w:cstheme="minorHAnsi"/>
        </w:rPr>
        <w:t>ndrzej Stachowiak</w:t>
      </w:r>
    </w:p>
    <w:p w:rsidR="00C54749" w:rsidRPr="0043103A" w:rsidRDefault="00C54749" w:rsidP="0043103A">
      <w:pPr>
        <w:jc w:val="both"/>
        <w:rPr>
          <w:rFonts w:asciiTheme="minorHAnsi" w:hAnsiTheme="minorHAnsi" w:cstheme="minorHAnsi"/>
        </w:rPr>
      </w:pPr>
      <w:r w:rsidRPr="0043103A">
        <w:rPr>
          <w:rFonts w:asciiTheme="minorHAnsi" w:hAnsiTheme="minorHAnsi" w:cstheme="minorHAnsi"/>
        </w:rPr>
        <w:t>doradca</w:t>
      </w:r>
    </w:p>
    <w:sectPr w:rsidR="00C54749" w:rsidRPr="0043103A" w:rsidSect="009B56A2">
      <w:headerReference w:type="default" r:id="rId12"/>
      <w:footerReference w:type="default" r:id="rId13"/>
      <w:pgSz w:w="11906" w:h="16838"/>
      <w:pgMar w:top="100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BBF" w:rsidRDefault="00DE1BBF" w:rsidP="00FA4D06">
      <w:r>
        <w:separator/>
      </w:r>
    </w:p>
  </w:endnote>
  <w:endnote w:type="continuationSeparator" w:id="0">
    <w:p w:rsidR="00DE1BBF" w:rsidRDefault="00DE1BBF" w:rsidP="00FA4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BD9" w:rsidRDefault="000428A2" w:rsidP="00641BD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</w:rPr>
      <w:t>P</w:t>
    </w:r>
    <w:r w:rsidR="00377C4B">
      <w:rPr>
        <w:rFonts w:ascii="Cambria" w:hAnsi="Cambria"/>
      </w:rPr>
      <w:t xml:space="preserve">rawo a </w:t>
    </w:r>
    <w:r>
      <w:rPr>
        <w:rFonts w:ascii="Cambria" w:hAnsi="Cambria"/>
      </w:rPr>
      <w:t>organizacje pozarządowe</w:t>
    </w:r>
    <w:r w:rsidR="00641BD9">
      <w:rPr>
        <w:rFonts w:ascii="Cambria" w:hAnsi="Cambria"/>
      </w:rPr>
      <w:tab/>
      <w:t xml:space="preserve">Strona </w:t>
    </w:r>
    <w:r w:rsidR="00AD4400">
      <w:fldChar w:fldCharType="begin"/>
    </w:r>
    <w:r w:rsidR="00641BD9">
      <w:instrText xml:space="preserve"> PAGE   \* MERGEFORMAT </w:instrText>
    </w:r>
    <w:r w:rsidR="00AD4400">
      <w:fldChar w:fldCharType="separate"/>
    </w:r>
    <w:r w:rsidR="005E2661" w:rsidRPr="005E2661">
      <w:rPr>
        <w:rFonts w:ascii="Cambria" w:hAnsi="Cambria"/>
        <w:noProof/>
      </w:rPr>
      <w:t>1</w:t>
    </w:r>
    <w:r w:rsidR="00AD4400">
      <w:fldChar w:fldCharType="end"/>
    </w:r>
  </w:p>
  <w:p w:rsidR="00AD314B" w:rsidRPr="00500C8E" w:rsidRDefault="00AD314B" w:rsidP="00AD314B">
    <w:pPr>
      <w:pStyle w:val="Stopka"/>
      <w:jc w:val="center"/>
      <w:rPr>
        <w:rFonts w:ascii="Calibri" w:hAnsi="Calibri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BBF" w:rsidRDefault="00DE1BBF" w:rsidP="00FA4D06">
      <w:r>
        <w:separator/>
      </w:r>
    </w:p>
  </w:footnote>
  <w:footnote w:type="continuationSeparator" w:id="0">
    <w:p w:rsidR="00DE1BBF" w:rsidRDefault="00DE1BBF" w:rsidP="00FA4D06">
      <w:r>
        <w:continuationSeparator/>
      </w:r>
    </w:p>
  </w:footnote>
  <w:footnote w:id="1">
    <w:p w:rsidR="00811D49" w:rsidRPr="00811D49" w:rsidRDefault="00811D49">
      <w:pPr>
        <w:pStyle w:val="Tekstprzypisudolnego"/>
        <w:rPr>
          <w:rFonts w:asciiTheme="minorHAnsi" w:hAnsiTheme="minorHAnsi" w:cstheme="minorHAnsi"/>
        </w:rPr>
      </w:pPr>
      <w:r w:rsidRPr="00811D49">
        <w:rPr>
          <w:rStyle w:val="Odwoanieprzypisudolnego"/>
          <w:rFonts w:asciiTheme="minorHAnsi" w:hAnsiTheme="minorHAnsi" w:cstheme="minorHAnsi"/>
        </w:rPr>
        <w:footnoteRef/>
      </w:r>
      <w:r w:rsidRPr="00811D49">
        <w:rPr>
          <w:rFonts w:asciiTheme="minorHAnsi" w:hAnsiTheme="minorHAnsi" w:cstheme="minorHAnsi"/>
        </w:rPr>
        <w:t xml:space="preserve"> Uchwała Nr 2182/VI/20 Zarządu Województwa Dolnośląskiego z dnia 9 czerwca 2020 r. w sprawie określenia sposobu postępowania z ofertami złożonymi w trybie art. 19a ustawy o działalności pożytku publicznego i o wolontariacie, w tym dokonania oceny formalnej i merytorycznej złożonych ofert oraz oceny celowości realizacji zadań publicznych.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14B" w:rsidRDefault="00592F56">
    <w:pPr>
      <w:pStyle w:val="Nagwek"/>
      <w:rPr>
        <w:rFonts w:ascii="Calibri" w:hAnsi="Calibri"/>
        <w:noProof/>
      </w:rPr>
    </w:pPr>
    <w:r>
      <w:rPr>
        <w:rFonts w:ascii="Calibri" w:hAnsi="Calibri"/>
      </w:rPr>
      <w:t xml:space="preserve">    </w:t>
    </w:r>
    <w:r w:rsidR="002526A7" w:rsidRPr="005C4BFE">
      <w:rPr>
        <w:rFonts w:ascii="Calibri" w:hAnsi="Calibri"/>
        <w:noProof/>
      </w:rPr>
      <w:drawing>
        <wp:inline distT="0" distB="0" distL="0" distR="0">
          <wp:extent cx="769620" cy="899160"/>
          <wp:effectExtent l="0" t="0" r="0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</w:rPr>
      <w:t xml:space="preserve">                        </w:t>
    </w:r>
    <w:r>
      <w:rPr>
        <w:rFonts w:ascii="Calibri" w:hAnsi="Calibri"/>
      </w:rPr>
      <w:tab/>
    </w:r>
    <w:r>
      <w:rPr>
        <w:rFonts w:ascii="Calibri" w:hAnsi="Calibri"/>
      </w:rPr>
      <w:tab/>
      <w:t xml:space="preserve">      </w:t>
    </w:r>
    <w:r w:rsidR="002526A7">
      <w:rPr>
        <w:noProof/>
      </w:rPr>
      <w:drawing>
        <wp:inline distT="0" distB="0" distL="0" distR="0">
          <wp:extent cx="1135380" cy="1127760"/>
          <wp:effectExtent l="0" t="0" r="0" b="0"/>
          <wp:docPr id="2" name="Obraz 2" descr="RTEmagicC_logo_RP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TEmagicC_logo_RP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</w:rPr>
      <w:t xml:space="preserve">                    </w:t>
    </w:r>
  </w:p>
  <w:p w:rsidR="00AD314B" w:rsidRPr="00D80F49" w:rsidRDefault="00AD314B">
    <w:pPr>
      <w:pStyle w:val="Nagwek"/>
      <w:rPr>
        <w:rFonts w:ascii="Calibri" w:hAnsi="Calibri"/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308DF"/>
    <w:multiLevelType w:val="multilevel"/>
    <w:tmpl w:val="FDBA7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BD7CBA"/>
    <w:multiLevelType w:val="multilevel"/>
    <w:tmpl w:val="7F48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62108"/>
    <w:multiLevelType w:val="hybridMultilevel"/>
    <w:tmpl w:val="B7667300"/>
    <w:lvl w:ilvl="0" w:tplc="5F2CB794">
      <w:start w:val="1"/>
      <w:numFmt w:val="bullet"/>
      <w:lvlText w:val="•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86F656">
      <w:start w:val="1"/>
      <w:numFmt w:val="bullet"/>
      <w:lvlText w:val="o"/>
      <w:lvlJc w:val="left"/>
      <w:pPr>
        <w:ind w:left="1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760AAE">
      <w:start w:val="1"/>
      <w:numFmt w:val="bullet"/>
      <w:lvlText w:val="▪"/>
      <w:lvlJc w:val="left"/>
      <w:pPr>
        <w:ind w:left="2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D611B8">
      <w:start w:val="1"/>
      <w:numFmt w:val="bullet"/>
      <w:lvlText w:val="•"/>
      <w:lvlJc w:val="left"/>
      <w:pPr>
        <w:ind w:left="2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F6F9BE">
      <w:start w:val="1"/>
      <w:numFmt w:val="bullet"/>
      <w:lvlText w:val="o"/>
      <w:lvlJc w:val="left"/>
      <w:pPr>
        <w:ind w:left="3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92BDF2">
      <w:start w:val="1"/>
      <w:numFmt w:val="bullet"/>
      <w:lvlText w:val="▪"/>
      <w:lvlJc w:val="left"/>
      <w:pPr>
        <w:ind w:left="4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438CA">
      <w:start w:val="1"/>
      <w:numFmt w:val="bullet"/>
      <w:lvlText w:val="•"/>
      <w:lvlJc w:val="left"/>
      <w:pPr>
        <w:ind w:left="5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F876DC">
      <w:start w:val="1"/>
      <w:numFmt w:val="bullet"/>
      <w:lvlText w:val="o"/>
      <w:lvlJc w:val="left"/>
      <w:pPr>
        <w:ind w:left="5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8C65B6">
      <w:start w:val="1"/>
      <w:numFmt w:val="bullet"/>
      <w:lvlText w:val="▪"/>
      <w:lvlJc w:val="left"/>
      <w:pPr>
        <w:ind w:left="6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B4734B"/>
    <w:multiLevelType w:val="multilevel"/>
    <w:tmpl w:val="9D38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9E12CC"/>
    <w:multiLevelType w:val="multilevel"/>
    <w:tmpl w:val="B6B2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02DAA"/>
    <w:multiLevelType w:val="multilevel"/>
    <w:tmpl w:val="041E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E87CEC"/>
    <w:multiLevelType w:val="multilevel"/>
    <w:tmpl w:val="55BA3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4414C0"/>
    <w:multiLevelType w:val="multilevel"/>
    <w:tmpl w:val="9C20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5B27AF"/>
    <w:multiLevelType w:val="hybridMultilevel"/>
    <w:tmpl w:val="1842E9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4520D9"/>
    <w:multiLevelType w:val="multilevel"/>
    <w:tmpl w:val="9596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475877"/>
    <w:multiLevelType w:val="multilevel"/>
    <w:tmpl w:val="0C28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5B7B7A"/>
    <w:multiLevelType w:val="hybridMultilevel"/>
    <w:tmpl w:val="815E7802"/>
    <w:lvl w:ilvl="0" w:tplc="8B301C5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22D95"/>
    <w:multiLevelType w:val="multilevel"/>
    <w:tmpl w:val="B198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D795C6B"/>
    <w:multiLevelType w:val="multilevel"/>
    <w:tmpl w:val="761A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4"/>
  </w:num>
  <w:num w:numId="8">
    <w:abstractNumId w:val="7"/>
  </w:num>
  <w:num w:numId="9">
    <w:abstractNumId w:val="0"/>
  </w:num>
  <w:num w:numId="10">
    <w:abstractNumId w:val="1"/>
  </w:num>
  <w:num w:numId="11">
    <w:abstractNumId w:val="9"/>
  </w:num>
  <w:num w:numId="12">
    <w:abstractNumId w:val="13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8E3F38"/>
    <w:rsid w:val="000046D2"/>
    <w:rsid w:val="000106B4"/>
    <w:rsid w:val="00010C25"/>
    <w:rsid w:val="00011A5F"/>
    <w:rsid w:val="00013B3A"/>
    <w:rsid w:val="000200DB"/>
    <w:rsid w:val="00021F3B"/>
    <w:rsid w:val="000428A2"/>
    <w:rsid w:val="00044DE2"/>
    <w:rsid w:val="000663AB"/>
    <w:rsid w:val="00070911"/>
    <w:rsid w:val="00071E71"/>
    <w:rsid w:val="0008485D"/>
    <w:rsid w:val="00085883"/>
    <w:rsid w:val="00085EE1"/>
    <w:rsid w:val="00086D7A"/>
    <w:rsid w:val="000A2A14"/>
    <w:rsid w:val="000B2A2E"/>
    <w:rsid w:val="000B301B"/>
    <w:rsid w:val="000B6927"/>
    <w:rsid w:val="000B6C72"/>
    <w:rsid w:val="000C1084"/>
    <w:rsid w:val="000C4D0D"/>
    <w:rsid w:val="000C5A1C"/>
    <w:rsid w:val="000D1889"/>
    <w:rsid w:val="000D1D52"/>
    <w:rsid w:val="000D400B"/>
    <w:rsid w:val="000D43BD"/>
    <w:rsid w:val="000D6D85"/>
    <w:rsid w:val="000E178E"/>
    <w:rsid w:val="000E35B6"/>
    <w:rsid w:val="000F5D8D"/>
    <w:rsid w:val="00102A60"/>
    <w:rsid w:val="00106715"/>
    <w:rsid w:val="00107A6C"/>
    <w:rsid w:val="001176D7"/>
    <w:rsid w:val="001249D7"/>
    <w:rsid w:val="001255A2"/>
    <w:rsid w:val="001314A2"/>
    <w:rsid w:val="00133B45"/>
    <w:rsid w:val="00134B8D"/>
    <w:rsid w:val="0013664A"/>
    <w:rsid w:val="00136D4E"/>
    <w:rsid w:val="00137FA4"/>
    <w:rsid w:val="00140B48"/>
    <w:rsid w:val="00144449"/>
    <w:rsid w:val="001503F0"/>
    <w:rsid w:val="00152F11"/>
    <w:rsid w:val="00153822"/>
    <w:rsid w:val="00154870"/>
    <w:rsid w:val="0015661B"/>
    <w:rsid w:val="001633FF"/>
    <w:rsid w:val="00165196"/>
    <w:rsid w:val="001846C2"/>
    <w:rsid w:val="001910F3"/>
    <w:rsid w:val="00193000"/>
    <w:rsid w:val="00196031"/>
    <w:rsid w:val="001B1465"/>
    <w:rsid w:val="001B4E57"/>
    <w:rsid w:val="001D4DA3"/>
    <w:rsid w:val="001D6ECF"/>
    <w:rsid w:val="001D72DC"/>
    <w:rsid w:val="001E2514"/>
    <w:rsid w:val="001E6F4D"/>
    <w:rsid w:val="001E7916"/>
    <w:rsid w:val="001E7D1E"/>
    <w:rsid w:val="001F0ED0"/>
    <w:rsid w:val="001F2756"/>
    <w:rsid w:val="00203B01"/>
    <w:rsid w:val="002106D0"/>
    <w:rsid w:val="00212B20"/>
    <w:rsid w:val="00216852"/>
    <w:rsid w:val="0021689E"/>
    <w:rsid w:val="002262A1"/>
    <w:rsid w:val="002351B7"/>
    <w:rsid w:val="00241504"/>
    <w:rsid w:val="00247607"/>
    <w:rsid w:val="00251316"/>
    <w:rsid w:val="002526A7"/>
    <w:rsid w:val="002575B6"/>
    <w:rsid w:val="002576A1"/>
    <w:rsid w:val="00273AA9"/>
    <w:rsid w:val="002778FE"/>
    <w:rsid w:val="00284146"/>
    <w:rsid w:val="0028552E"/>
    <w:rsid w:val="0028633C"/>
    <w:rsid w:val="00293227"/>
    <w:rsid w:val="002B20D4"/>
    <w:rsid w:val="002B53FE"/>
    <w:rsid w:val="002B59B5"/>
    <w:rsid w:val="002C5318"/>
    <w:rsid w:val="002D667A"/>
    <w:rsid w:val="002E146D"/>
    <w:rsid w:val="002E3DA2"/>
    <w:rsid w:val="002E6329"/>
    <w:rsid w:val="002F18CD"/>
    <w:rsid w:val="002F25FC"/>
    <w:rsid w:val="002F27D6"/>
    <w:rsid w:val="002F3344"/>
    <w:rsid w:val="002F33E4"/>
    <w:rsid w:val="002F7EE9"/>
    <w:rsid w:val="00307C25"/>
    <w:rsid w:val="00312B70"/>
    <w:rsid w:val="00320FE2"/>
    <w:rsid w:val="003250FD"/>
    <w:rsid w:val="00330A75"/>
    <w:rsid w:val="00333BB4"/>
    <w:rsid w:val="00335E70"/>
    <w:rsid w:val="003438C6"/>
    <w:rsid w:val="00345EB1"/>
    <w:rsid w:val="00356A70"/>
    <w:rsid w:val="0037323D"/>
    <w:rsid w:val="00376AC6"/>
    <w:rsid w:val="00376DD9"/>
    <w:rsid w:val="00377C4B"/>
    <w:rsid w:val="00384A5A"/>
    <w:rsid w:val="003A3377"/>
    <w:rsid w:val="003B2F13"/>
    <w:rsid w:val="003B555A"/>
    <w:rsid w:val="003C5575"/>
    <w:rsid w:val="003D562A"/>
    <w:rsid w:val="003E2A67"/>
    <w:rsid w:val="003E4944"/>
    <w:rsid w:val="003E5FD1"/>
    <w:rsid w:val="003F1F97"/>
    <w:rsid w:val="003F3E07"/>
    <w:rsid w:val="003F54AB"/>
    <w:rsid w:val="003F72A7"/>
    <w:rsid w:val="004043A3"/>
    <w:rsid w:val="00404BFC"/>
    <w:rsid w:val="0040504A"/>
    <w:rsid w:val="00424622"/>
    <w:rsid w:val="0042650E"/>
    <w:rsid w:val="00430BBB"/>
    <w:rsid w:val="0043103A"/>
    <w:rsid w:val="00436F77"/>
    <w:rsid w:val="004453A0"/>
    <w:rsid w:val="00453D3C"/>
    <w:rsid w:val="0046052E"/>
    <w:rsid w:val="00462B80"/>
    <w:rsid w:val="00466A04"/>
    <w:rsid w:val="004730DE"/>
    <w:rsid w:val="004760E9"/>
    <w:rsid w:val="004A1D21"/>
    <w:rsid w:val="004A46B0"/>
    <w:rsid w:val="004B67FB"/>
    <w:rsid w:val="004C09EB"/>
    <w:rsid w:val="004C54E1"/>
    <w:rsid w:val="004C7991"/>
    <w:rsid w:val="004D1062"/>
    <w:rsid w:val="004D17A0"/>
    <w:rsid w:val="004D305E"/>
    <w:rsid w:val="004D7D07"/>
    <w:rsid w:val="004E2A95"/>
    <w:rsid w:val="004E4733"/>
    <w:rsid w:val="004E732B"/>
    <w:rsid w:val="004F770F"/>
    <w:rsid w:val="00504305"/>
    <w:rsid w:val="005112E4"/>
    <w:rsid w:val="00513C22"/>
    <w:rsid w:val="00515E42"/>
    <w:rsid w:val="00516CA2"/>
    <w:rsid w:val="00517DF3"/>
    <w:rsid w:val="00524F5E"/>
    <w:rsid w:val="0052704A"/>
    <w:rsid w:val="005309B1"/>
    <w:rsid w:val="005314F6"/>
    <w:rsid w:val="00536A95"/>
    <w:rsid w:val="005400A6"/>
    <w:rsid w:val="0054129E"/>
    <w:rsid w:val="00547820"/>
    <w:rsid w:val="00551CC0"/>
    <w:rsid w:val="00553088"/>
    <w:rsid w:val="005551F5"/>
    <w:rsid w:val="00556339"/>
    <w:rsid w:val="00570F47"/>
    <w:rsid w:val="005740B5"/>
    <w:rsid w:val="0057753B"/>
    <w:rsid w:val="00580032"/>
    <w:rsid w:val="005846CB"/>
    <w:rsid w:val="0059124B"/>
    <w:rsid w:val="00592F56"/>
    <w:rsid w:val="005938B3"/>
    <w:rsid w:val="005B73ED"/>
    <w:rsid w:val="005C216D"/>
    <w:rsid w:val="005C4BFE"/>
    <w:rsid w:val="005D4C14"/>
    <w:rsid w:val="005E2661"/>
    <w:rsid w:val="005F0210"/>
    <w:rsid w:val="005F2818"/>
    <w:rsid w:val="005F2A72"/>
    <w:rsid w:val="005F35D8"/>
    <w:rsid w:val="005F4156"/>
    <w:rsid w:val="00601B47"/>
    <w:rsid w:val="006021E3"/>
    <w:rsid w:val="006040C7"/>
    <w:rsid w:val="0060482C"/>
    <w:rsid w:val="00621822"/>
    <w:rsid w:val="00623FED"/>
    <w:rsid w:val="00641BD9"/>
    <w:rsid w:val="0064319C"/>
    <w:rsid w:val="00643771"/>
    <w:rsid w:val="006507BD"/>
    <w:rsid w:val="00650F6D"/>
    <w:rsid w:val="006632B6"/>
    <w:rsid w:val="006643FE"/>
    <w:rsid w:val="00666AF2"/>
    <w:rsid w:val="006762CE"/>
    <w:rsid w:val="006775B2"/>
    <w:rsid w:val="00677D93"/>
    <w:rsid w:val="006904C8"/>
    <w:rsid w:val="00691850"/>
    <w:rsid w:val="00693C86"/>
    <w:rsid w:val="006945D0"/>
    <w:rsid w:val="00697285"/>
    <w:rsid w:val="00697BC0"/>
    <w:rsid w:val="00697C7E"/>
    <w:rsid w:val="006A5547"/>
    <w:rsid w:val="006A73EF"/>
    <w:rsid w:val="006B39E0"/>
    <w:rsid w:val="006B3D25"/>
    <w:rsid w:val="006C12FB"/>
    <w:rsid w:val="006C4356"/>
    <w:rsid w:val="006C46F3"/>
    <w:rsid w:val="006C5891"/>
    <w:rsid w:val="006D0A27"/>
    <w:rsid w:val="006D4D85"/>
    <w:rsid w:val="006D5F1B"/>
    <w:rsid w:val="006D70F2"/>
    <w:rsid w:val="006E0B22"/>
    <w:rsid w:val="006E5954"/>
    <w:rsid w:val="006E66C0"/>
    <w:rsid w:val="006F6183"/>
    <w:rsid w:val="0070191E"/>
    <w:rsid w:val="00701D14"/>
    <w:rsid w:val="0070715D"/>
    <w:rsid w:val="0070754B"/>
    <w:rsid w:val="00711A25"/>
    <w:rsid w:val="00712B6B"/>
    <w:rsid w:val="00714F33"/>
    <w:rsid w:val="00721E7E"/>
    <w:rsid w:val="00727047"/>
    <w:rsid w:val="007324B9"/>
    <w:rsid w:val="00744A2D"/>
    <w:rsid w:val="00763E2D"/>
    <w:rsid w:val="007640B9"/>
    <w:rsid w:val="0076790C"/>
    <w:rsid w:val="00770305"/>
    <w:rsid w:val="00771184"/>
    <w:rsid w:val="00771A0D"/>
    <w:rsid w:val="00773745"/>
    <w:rsid w:val="00773D9E"/>
    <w:rsid w:val="00781249"/>
    <w:rsid w:val="00783530"/>
    <w:rsid w:val="0078429B"/>
    <w:rsid w:val="007858F9"/>
    <w:rsid w:val="00787DDE"/>
    <w:rsid w:val="00790D71"/>
    <w:rsid w:val="00797ADE"/>
    <w:rsid w:val="007B43BE"/>
    <w:rsid w:val="007B7511"/>
    <w:rsid w:val="007B78F0"/>
    <w:rsid w:val="007C0B19"/>
    <w:rsid w:val="007C1F2B"/>
    <w:rsid w:val="007C568F"/>
    <w:rsid w:val="007C5DAE"/>
    <w:rsid w:val="007D32F2"/>
    <w:rsid w:val="007D7624"/>
    <w:rsid w:val="007D76E6"/>
    <w:rsid w:val="007E0118"/>
    <w:rsid w:val="007E2C9B"/>
    <w:rsid w:val="007E3388"/>
    <w:rsid w:val="007E7680"/>
    <w:rsid w:val="007F1664"/>
    <w:rsid w:val="007F193C"/>
    <w:rsid w:val="008022C3"/>
    <w:rsid w:val="00802685"/>
    <w:rsid w:val="00805433"/>
    <w:rsid w:val="00811D49"/>
    <w:rsid w:val="00815240"/>
    <w:rsid w:val="00822E91"/>
    <w:rsid w:val="0082608C"/>
    <w:rsid w:val="00830D32"/>
    <w:rsid w:val="00833450"/>
    <w:rsid w:val="00834B71"/>
    <w:rsid w:val="00836F2F"/>
    <w:rsid w:val="00855D4F"/>
    <w:rsid w:val="00862557"/>
    <w:rsid w:val="00866CDE"/>
    <w:rsid w:val="008727CD"/>
    <w:rsid w:val="0089798F"/>
    <w:rsid w:val="008A0AA0"/>
    <w:rsid w:val="008A676E"/>
    <w:rsid w:val="008A7FA0"/>
    <w:rsid w:val="008B1EA6"/>
    <w:rsid w:val="008B5E9D"/>
    <w:rsid w:val="008B61B3"/>
    <w:rsid w:val="008B6B03"/>
    <w:rsid w:val="008B716B"/>
    <w:rsid w:val="008C0804"/>
    <w:rsid w:val="008C2937"/>
    <w:rsid w:val="008D172B"/>
    <w:rsid w:val="008D1BCC"/>
    <w:rsid w:val="008D447D"/>
    <w:rsid w:val="008D6733"/>
    <w:rsid w:val="008D6F7D"/>
    <w:rsid w:val="008E2CEF"/>
    <w:rsid w:val="008E3F38"/>
    <w:rsid w:val="008E7B4D"/>
    <w:rsid w:val="008F4B9F"/>
    <w:rsid w:val="0090564C"/>
    <w:rsid w:val="009137F2"/>
    <w:rsid w:val="00913946"/>
    <w:rsid w:val="0092334C"/>
    <w:rsid w:val="00923841"/>
    <w:rsid w:val="00923E1D"/>
    <w:rsid w:val="009246B2"/>
    <w:rsid w:val="0092487F"/>
    <w:rsid w:val="00932735"/>
    <w:rsid w:val="009364E2"/>
    <w:rsid w:val="009365EF"/>
    <w:rsid w:val="00937F4E"/>
    <w:rsid w:val="009470D6"/>
    <w:rsid w:val="00947A5D"/>
    <w:rsid w:val="00954EEC"/>
    <w:rsid w:val="00960381"/>
    <w:rsid w:val="00967270"/>
    <w:rsid w:val="0097580F"/>
    <w:rsid w:val="009810A7"/>
    <w:rsid w:val="00981178"/>
    <w:rsid w:val="00981E55"/>
    <w:rsid w:val="00985546"/>
    <w:rsid w:val="009857CB"/>
    <w:rsid w:val="00987F48"/>
    <w:rsid w:val="00995263"/>
    <w:rsid w:val="009A1C1D"/>
    <w:rsid w:val="009A6519"/>
    <w:rsid w:val="009B17DF"/>
    <w:rsid w:val="009B3418"/>
    <w:rsid w:val="009B56A2"/>
    <w:rsid w:val="009C2EF8"/>
    <w:rsid w:val="009D0225"/>
    <w:rsid w:val="009D34D9"/>
    <w:rsid w:val="009D373C"/>
    <w:rsid w:val="009E6145"/>
    <w:rsid w:val="009E66E1"/>
    <w:rsid w:val="009F0A18"/>
    <w:rsid w:val="009F1D1C"/>
    <w:rsid w:val="009F21F8"/>
    <w:rsid w:val="009F3FEC"/>
    <w:rsid w:val="00A14B1F"/>
    <w:rsid w:val="00A21827"/>
    <w:rsid w:val="00A22FEB"/>
    <w:rsid w:val="00A321E4"/>
    <w:rsid w:val="00A322A9"/>
    <w:rsid w:val="00A346AF"/>
    <w:rsid w:val="00A55E45"/>
    <w:rsid w:val="00A6402B"/>
    <w:rsid w:val="00A6627E"/>
    <w:rsid w:val="00A67842"/>
    <w:rsid w:val="00A73D8A"/>
    <w:rsid w:val="00A7557D"/>
    <w:rsid w:val="00A81508"/>
    <w:rsid w:val="00A827DF"/>
    <w:rsid w:val="00A862EB"/>
    <w:rsid w:val="00AA17DD"/>
    <w:rsid w:val="00AA308F"/>
    <w:rsid w:val="00AA34A2"/>
    <w:rsid w:val="00AA6B65"/>
    <w:rsid w:val="00AA7311"/>
    <w:rsid w:val="00AB790C"/>
    <w:rsid w:val="00AC34CF"/>
    <w:rsid w:val="00AD0CA6"/>
    <w:rsid w:val="00AD314B"/>
    <w:rsid w:val="00AD4400"/>
    <w:rsid w:val="00AE1B07"/>
    <w:rsid w:val="00AF77B7"/>
    <w:rsid w:val="00B01C6F"/>
    <w:rsid w:val="00B026AD"/>
    <w:rsid w:val="00B031E1"/>
    <w:rsid w:val="00B11E79"/>
    <w:rsid w:val="00B15DD7"/>
    <w:rsid w:val="00B201C1"/>
    <w:rsid w:val="00B209C7"/>
    <w:rsid w:val="00B3488B"/>
    <w:rsid w:val="00B463FC"/>
    <w:rsid w:val="00B47BB2"/>
    <w:rsid w:val="00B500A1"/>
    <w:rsid w:val="00B512BD"/>
    <w:rsid w:val="00B53AB1"/>
    <w:rsid w:val="00B61224"/>
    <w:rsid w:val="00B720D8"/>
    <w:rsid w:val="00B81EDC"/>
    <w:rsid w:val="00B82616"/>
    <w:rsid w:val="00B8492C"/>
    <w:rsid w:val="00B8795D"/>
    <w:rsid w:val="00B92275"/>
    <w:rsid w:val="00B92520"/>
    <w:rsid w:val="00B947C6"/>
    <w:rsid w:val="00B96FC2"/>
    <w:rsid w:val="00BA115F"/>
    <w:rsid w:val="00BB11DB"/>
    <w:rsid w:val="00BB300D"/>
    <w:rsid w:val="00BB3731"/>
    <w:rsid w:val="00BB6A25"/>
    <w:rsid w:val="00BC2549"/>
    <w:rsid w:val="00BC2788"/>
    <w:rsid w:val="00BC3D88"/>
    <w:rsid w:val="00BC5EBC"/>
    <w:rsid w:val="00BD0613"/>
    <w:rsid w:val="00BD15E0"/>
    <w:rsid w:val="00BD1D80"/>
    <w:rsid w:val="00BD7F0F"/>
    <w:rsid w:val="00BE2B7B"/>
    <w:rsid w:val="00BE68D4"/>
    <w:rsid w:val="00BF14B5"/>
    <w:rsid w:val="00BF3554"/>
    <w:rsid w:val="00BF6011"/>
    <w:rsid w:val="00BF641D"/>
    <w:rsid w:val="00BF713A"/>
    <w:rsid w:val="00C02F62"/>
    <w:rsid w:val="00C05CB2"/>
    <w:rsid w:val="00C10489"/>
    <w:rsid w:val="00C23AF5"/>
    <w:rsid w:val="00C245C0"/>
    <w:rsid w:val="00C27CA4"/>
    <w:rsid w:val="00C332AD"/>
    <w:rsid w:val="00C332DB"/>
    <w:rsid w:val="00C36E25"/>
    <w:rsid w:val="00C40419"/>
    <w:rsid w:val="00C4416E"/>
    <w:rsid w:val="00C46F73"/>
    <w:rsid w:val="00C47B76"/>
    <w:rsid w:val="00C51CDF"/>
    <w:rsid w:val="00C54749"/>
    <w:rsid w:val="00C7010E"/>
    <w:rsid w:val="00C719AF"/>
    <w:rsid w:val="00C76012"/>
    <w:rsid w:val="00C77609"/>
    <w:rsid w:val="00C77D4C"/>
    <w:rsid w:val="00C82C98"/>
    <w:rsid w:val="00C84FFD"/>
    <w:rsid w:val="00C901BA"/>
    <w:rsid w:val="00C903BA"/>
    <w:rsid w:val="00C910C9"/>
    <w:rsid w:val="00CA2E5E"/>
    <w:rsid w:val="00CA429C"/>
    <w:rsid w:val="00CA49C2"/>
    <w:rsid w:val="00CB051C"/>
    <w:rsid w:val="00CB7469"/>
    <w:rsid w:val="00CC0329"/>
    <w:rsid w:val="00CC0FD8"/>
    <w:rsid w:val="00CC45B9"/>
    <w:rsid w:val="00CC559A"/>
    <w:rsid w:val="00CC7F94"/>
    <w:rsid w:val="00CD0DD7"/>
    <w:rsid w:val="00CD295F"/>
    <w:rsid w:val="00CE7614"/>
    <w:rsid w:val="00CF137F"/>
    <w:rsid w:val="00CF615C"/>
    <w:rsid w:val="00D04637"/>
    <w:rsid w:val="00D04EAE"/>
    <w:rsid w:val="00D04F67"/>
    <w:rsid w:val="00D05A10"/>
    <w:rsid w:val="00D05FE2"/>
    <w:rsid w:val="00D14191"/>
    <w:rsid w:val="00D17B50"/>
    <w:rsid w:val="00D17E37"/>
    <w:rsid w:val="00D20CA8"/>
    <w:rsid w:val="00D23E4E"/>
    <w:rsid w:val="00D30F6F"/>
    <w:rsid w:val="00D33DC3"/>
    <w:rsid w:val="00D360AE"/>
    <w:rsid w:val="00D4077B"/>
    <w:rsid w:val="00D429BA"/>
    <w:rsid w:val="00D50510"/>
    <w:rsid w:val="00D54070"/>
    <w:rsid w:val="00D72734"/>
    <w:rsid w:val="00D73439"/>
    <w:rsid w:val="00D81932"/>
    <w:rsid w:val="00D86B7F"/>
    <w:rsid w:val="00D9277B"/>
    <w:rsid w:val="00D927C6"/>
    <w:rsid w:val="00D947DB"/>
    <w:rsid w:val="00D971E5"/>
    <w:rsid w:val="00DB0570"/>
    <w:rsid w:val="00DB41D1"/>
    <w:rsid w:val="00DB76AD"/>
    <w:rsid w:val="00DC0474"/>
    <w:rsid w:val="00DC4A2F"/>
    <w:rsid w:val="00DC794C"/>
    <w:rsid w:val="00DD57BC"/>
    <w:rsid w:val="00DD6197"/>
    <w:rsid w:val="00DE1BBF"/>
    <w:rsid w:val="00DE29DE"/>
    <w:rsid w:val="00DE2D96"/>
    <w:rsid w:val="00DE48D3"/>
    <w:rsid w:val="00DE533A"/>
    <w:rsid w:val="00DE5EA4"/>
    <w:rsid w:val="00DF5783"/>
    <w:rsid w:val="00E036C6"/>
    <w:rsid w:val="00E0531F"/>
    <w:rsid w:val="00E05A8B"/>
    <w:rsid w:val="00E07282"/>
    <w:rsid w:val="00E14F38"/>
    <w:rsid w:val="00E21390"/>
    <w:rsid w:val="00E278A3"/>
    <w:rsid w:val="00E40D81"/>
    <w:rsid w:val="00E46598"/>
    <w:rsid w:val="00E529FE"/>
    <w:rsid w:val="00E53D91"/>
    <w:rsid w:val="00E578A8"/>
    <w:rsid w:val="00E619C8"/>
    <w:rsid w:val="00E709F0"/>
    <w:rsid w:val="00E71169"/>
    <w:rsid w:val="00E74A42"/>
    <w:rsid w:val="00E801F4"/>
    <w:rsid w:val="00E85E9D"/>
    <w:rsid w:val="00E919F7"/>
    <w:rsid w:val="00E944E0"/>
    <w:rsid w:val="00EA4834"/>
    <w:rsid w:val="00EA6A45"/>
    <w:rsid w:val="00EB1851"/>
    <w:rsid w:val="00EB2B3A"/>
    <w:rsid w:val="00EB3176"/>
    <w:rsid w:val="00EC4A8E"/>
    <w:rsid w:val="00ED4C36"/>
    <w:rsid w:val="00ED74A1"/>
    <w:rsid w:val="00ED77F9"/>
    <w:rsid w:val="00ED7EB7"/>
    <w:rsid w:val="00ED7FE7"/>
    <w:rsid w:val="00EE3A21"/>
    <w:rsid w:val="00EF2251"/>
    <w:rsid w:val="00EF2796"/>
    <w:rsid w:val="00EF2E4E"/>
    <w:rsid w:val="00EF414F"/>
    <w:rsid w:val="00EF6D27"/>
    <w:rsid w:val="00F047E8"/>
    <w:rsid w:val="00F1054D"/>
    <w:rsid w:val="00F10D6F"/>
    <w:rsid w:val="00F10F07"/>
    <w:rsid w:val="00F16F30"/>
    <w:rsid w:val="00F247DD"/>
    <w:rsid w:val="00F30F44"/>
    <w:rsid w:val="00F35704"/>
    <w:rsid w:val="00F44E4C"/>
    <w:rsid w:val="00F4794E"/>
    <w:rsid w:val="00F47F0B"/>
    <w:rsid w:val="00F53547"/>
    <w:rsid w:val="00F71965"/>
    <w:rsid w:val="00F72BBE"/>
    <w:rsid w:val="00F7341E"/>
    <w:rsid w:val="00F85BB7"/>
    <w:rsid w:val="00F9161C"/>
    <w:rsid w:val="00F936D8"/>
    <w:rsid w:val="00FA2E0E"/>
    <w:rsid w:val="00FA4D06"/>
    <w:rsid w:val="00FA5C8F"/>
    <w:rsid w:val="00FA6FA2"/>
    <w:rsid w:val="00FA7455"/>
    <w:rsid w:val="00FC117B"/>
    <w:rsid w:val="00FC2D33"/>
    <w:rsid w:val="00FC64E2"/>
    <w:rsid w:val="00FE0261"/>
    <w:rsid w:val="00FF3AB3"/>
    <w:rsid w:val="00FF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ny">
    <w:name w:val="Normal"/>
    <w:qFormat/>
    <w:rsid w:val="008E3F3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36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FA2E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903B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53D9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3F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E3F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3F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E3F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E3F38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semiHidden/>
    <w:rsid w:val="008E3F3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3F3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3F3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5C4B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5C4BFE"/>
    <w:pPr>
      <w:spacing w:before="100" w:beforeAutospacing="1" w:after="100" w:afterAutospacing="1"/>
    </w:pPr>
  </w:style>
  <w:style w:type="paragraph" w:customStyle="1" w:styleId="Kolorowalistaakcent11">
    <w:name w:val="Kolorowa lista — akcent 11"/>
    <w:basedOn w:val="Normalny"/>
    <w:uiPriority w:val="34"/>
    <w:qFormat/>
    <w:rsid w:val="006972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nhideWhenUsed/>
    <w:rsid w:val="00697285"/>
    <w:rPr>
      <w:color w:val="0000FF"/>
      <w:u w:val="single"/>
    </w:rPr>
  </w:style>
  <w:style w:type="character" w:styleId="Pogrubienie">
    <w:name w:val="Strong"/>
    <w:uiPriority w:val="22"/>
    <w:qFormat/>
    <w:rsid w:val="00697285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3B4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33B45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33B45"/>
    <w:rPr>
      <w:vertAlign w:val="superscript"/>
    </w:rPr>
  </w:style>
  <w:style w:type="character" w:customStyle="1" w:styleId="data-u">
    <w:name w:val="data-u"/>
    <w:basedOn w:val="Domylnaczcionkaakapitu"/>
    <w:rsid w:val="0076790C"/>
  </w:style>
  <w:style w:type="character" w:styleId="Odwoaniedokomentarza">
    <w:name w:val="annotation reference"/>
    <w:uiPriority w:val="99"/>
    <w:semiHidden/>
    <w:unhideWhenUsed/>
    <w:rsid w:val="00BC5E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5EB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C5E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EB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C5EBC"/>
    <w:rPr>
      <w:rFonts w:ascii="Times New Roman" w:eastAsia="Times New Roman" w:hAnsi="Times New Roman"/>
      <w:b/>
      <w:bCs/>
    </w:rPr>
  </w:style>
  <w:style w:type="character" w:customStyle="1" w:styleId="h1">
    <w:name w:val="h1"/>
    <w:basedOn w:val="Domylnaczcionkaakapitu"/>
    <w:rsid w:val="004453A0"/>
  </w:style>
  <w:style w:type="character" w:customStyle="1" w:styleId="Nagwek2Znak">
    <w:name w:val="Nagłówek 2 Znak"/>
    <w:link w:val="Nagwek2"/>
    <w:uiPriority w:val="9"/>
    <w:rsid w:val="00FA2E0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basedOn w:val="Domylnaczcionkaakapitu"/>
    <w:rsid w:val="0052704A"/>
  </w:style>
  <w:style w:type="character" w:styleId="Uwydatnienie">
    <w:name w:val="Emphasis"/>
    <w:uiPriority w:val="20"/>
    <w:qFormat/>
    <w:rsid w:val="0052704A"/>
    <w:rPr>
      <w:i/>
      <w:iCs/>
    </w:rPr>
  </w:style>
  <w:style w:type="paragraph" w:styleId="Bezodstpw">
    <w:name w:val="No Spacing"/>
    <w:uiPriority w:val="1"/>
    <w:qFormat/>
    <w:rsid w:val="006A73EF"/>
    <w:rPr>
      <w:rFonts w:ascii="Times New Roman" w:eastAsia="Times New Roman" w:hAnsi="Times New Roman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E53D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Domylnaczcionkaakapitu"/>
    <w:rsid w:val="006643FE"/>
  </w:style>
  <w:style w:type="character" w:customStyle="1" w:styleId="Nagwek3Znak">
    <w:name w:val="Nagłówek 3 Znak"/>
    <w:link w:val="Nagwek3"/>
    <w:uiPriority w:val="9"/>
    <w:rsid w:val="00C903BA"/>
    <w:rPr>
      <w:rFonts w:ascii="Calibri Light" w:eastAsia="Times New Roman" w:hAnsi="Calibri Light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59"/>
    <w:rsid w:val="00E57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86B7F"/>
    <w:pPr>
      <w:ind w:left="720"/>
      <w:contextualSpacing/>
    </w:pPr>
  </w:style>
  <w:style w:type="character" w:customStyle="1" w:styleId="Nierozpoznanawzmianka1">
    <w:name w:val="Nierozpoznana wzmianka1"/>
    <w:uiPriority w:val="99"/>
    <w:semiHidden/>
    <w:unhideWhenUsed/>
    <w:rsid w:val="00FF742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6CA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16CA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516CA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036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g-binding">
    <w:name w:val="ng-binding"/>
    <w:basedOn w:val="Domylnaczcionkaakapitu"/>
    <w:rsid w:val="00AF77B7"/>
  </w:style>
  <w:style w:type="character" w:customStyle="1" w:styleId="time">
    <w:name w:val="time"/>
    <w:basedOn w:val="Domylnaczcionkaakapitu"/>
    <w:rsid w:val="00DB0570"/>
  </w:style>
  <w:style w:type="paragraph" w:customStyle="1" w:styleId="nograyscale">
    <w:name w:val="no_grayscale"/>
    <w:basedOn w:val="Normalny"/>
    <w:rsid w:val="00DB0570"/>
    <w:pPr>
      <w:spacing w:before="100" w:beforeAutospacing="1" w:after="100" w:afterAutospacing="1"/>
    </w:pPr>
  </w:style>
  <w:style w:type="paragraph" w:customStyle="1" w:styleId="has-background">
    <w:name w:val="has-background"/>
    <w:basedOn w:val="Normalny"/>
    <w:rsid w:val="00DB0570"/>
    <w:pPr>
      <w:spacing w:before="100" w:beforeAutospacing="1" w:after="100" w:afterAutospacing="1"/>
    </w:pPr>
  </w:style>
  <w:style w:type="paragraph" w:customStyle="1" w:styleId="postexcerpt">
    <w:name w:val="post_excerpt"/>
    <w:basedOn w:val="Normalny"/>
    <w:rsid w:val="00DB0570"/>
    <w:pPr>
      <w:spacing w:before="100" w:beforeAutospacing="1" w:after="100" w:afterAutospacing="1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52F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939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8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767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35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4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2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01666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91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16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18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64925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43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90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8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64532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54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4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6798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08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421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29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35543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4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91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357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54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59828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6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664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4658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3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973131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11" w:color="504E4D"/>
                                        <w:right w:val="none" w:sz="0" w:space="0" w:color="auto"/>
                                      </w:divBdr>
                                    </w:div>
                                    <w:div w:id="133807769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6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96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71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592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50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27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64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7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2452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6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9467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8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86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96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0841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83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9781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3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81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1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1091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0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37366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4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403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9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2083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0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04845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4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611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6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200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6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63360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198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1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535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1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7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334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17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70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1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45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93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44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37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7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079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9284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172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045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13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85709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1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191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6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8991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6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16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lnoslaskie.engo.org.pl/male-grant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lnoslaskie.engo.org.pl/male-grant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j.gov.pl/uslugi/signer/upload?xFormsAppName=SIGN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lnoslaskie.engo.org.pl/male-grant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DF3A6-4552-44ED-9B34-B7257F85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647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4526</CharactersWithSpaces>
  <SharedDoc>false</SharedDoc>
  <HLinks>
    <vt:vector size="6" baseType="variant">
      <vt:variant>
        <vt:i4>3080243</vt:i4>
      </vt:variant>
      <vt:variant>
        <vt:i4>0</vt:i4>
      </vt:variant>
      <vt:variant>
        <vt:i4>0</vt:i4>
      </vt:variant>
      <vt:variant>
        <vt:i4>5</vt:i4>
      </vt:variant>
      <vt:variant>
        <vt:lpwstr>https://obywatel.gov.pl/wyslij-pismo-ogolne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msobolewska</dc:creator>
  <cp:lastModifiedBy>anstachowiak</cp:lastModifiedBy>
  <cp:revision>11</cp:revision>
  <cp:lastPrinted>2020-07-02T07:58:00Z</cp:lastPrinted>
  <dcterms:created xsi:type="dcterms:W3CDTF">2020-07-02T07:46:00Z</dcterms:created>
  <dcterms:modified xsi:type="dcterms:W3CDTF">2020-07-02T08:11:00Z</dcterms:modified>
</cp:coreProperties>
</file>