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ECB8D" w14:textId="77777777" w:rsidR="00912EC9" w:rsidRDefault="00912EC9" w:rsidP="00F0367F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DE3B1E" w14:textId="411D04AE" w:rsidR="00F0367F" w:rsidRDefault="00F0367F" w:rsidP="00F0367F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Lista wydatków podlegających refundacji stypendium szkolnego </w:t>
      </w:r>
      <w:r>
        <w:rPr>
          <w:rFonts w:ascii="Times New Roman" w:hAnsi="Times New Roman"/>
          <w:b/>
          <w:bCs/>
          <w:sz w:val="28"/>
          <w:szCs w:val="28"/>
        </w:rPr>
        <w:br/>
        <w:t>za rok szkolny 20</w:t>
      </w:r>
      <w:r w:rsidR="004C7796">
        <w:rPr>
          <w:rFonts w:ascii="Times New Roman" w:hAnsi="Times New Roman"/>
          <w:b/>
          <w:bCs/>
          <w:sz w:val="28"/>
          <w:szCs w:val="28"/>
        </w:rPr>
        <w:t>2</w:t>
      </w:r>
      <w:r w:rsidR="008F556F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/20</w:t>
      </w:r>
      <w:r w:rsidR="00845D42">
        <w:rPr>
          <w:rFonts w:ascii="Times New Roman" w:hAnsi="Times New Roman"/>
          <w:b/>
          <w:bCs/>
          <w:sz w:val="28"/>
          <w:szCs w:val="28"/>
        </w:rPr>
        <w:t>2</w:t>
      </w:r>
      <w:r w:rsidR="008F556F">
        <w:rPr>
          <w:rFonts w:ascii="Times New Roman" w:hAnsi="Times New Roman"/>
          <w:b/>
          <w:bCs/>
          <w:sz w:val="28"/>
          <w:szCs w:val="28"/>
        </w:rPr>
        <w:t>2</w:t>
      </w:r>
    </w:p>
    <w:p w14:paraId="468EE02A" w14:textId="77777777" w:rsidR="00F0367F" w:rsidRPr="005F4AB2" w:rsidRDefault="00F0367F" w:rsidP="00F0367F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723A853E" w14:textId="77777777" w:rsidR="00F0367F" w:rsidRPr="005F4AB2" w:rsidRDefault="00F0367F" w:rsidP="00F0367F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4A16A17F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 xml:space="preserve">zakup </w:t>
      </w:r>
      <w:r w:rsidRPr="005F4AB2">
        <w:rPr>
          <w:rFonts w:ascii="Times New Roman" w:hAnsi="Times New Roman"/>
          <w:bCs/>
          <w:sz w:val="16"/>
          <w:szCs w:val="16"/>
        </w:rPr>
        <w:t xml:space="preserve">podręczników </w:t>
      </w:r>
      <w:r w:rsidRPr="005F4AB2">
        <w:rPr>
          <w:rFonts w:ascii="Times New Roman" w:hAnsi="Times New Roman"/>
          <w:sz w:val="16"/>
          <w:szCs w:val="16"/>
        </w:rPr>
        <w:t>tj.: podręczniki, lektury, słowniki, atlasy, encyklopedie, książki rozwijające zainteresowania ucznia,</w:t>
      </w:r>
    </w:p>
    <w:p w14:paraId="613E5648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 xml:space="preserve">tablice matematyczne, chemiczne, fizyczne i astronomiczne, mapy, globusy oraz inne publikacje o charakterze edukacyjnym na różnych nośnikach, np. edukacyjne programy komputerowe </w:t>
      </w:r>
      <w:r>
        <w:rPr>
          <w:rFonts w:ascii="Times New Roman" w:hAnsi="Times New Roman"/>
          <w:sz w:val="16"/>
          <w:szCs w:val="16"/>
        </w:rPr>
        <w:t xml:space="preserve">- jeśli są to wydatki związane </w:t>
      </w:r>
      <w:r w:rsidRPr="005F4AB2">
        <w:rPr>
          <w:rFonts w:ascii="Times New Roman" w:hAnsi="Times New Roman"/>
          <w:sz w:val="16"/>
          <w:szCs w:val="16"/>
        </w:rPr>
        <w:t>z zajęciami szkolnymi obligatoryjnie wymagane przez szkołę,</w:t>
      </w:r>
    </w:p>
    <w:p w14:paraId="2F80FD7F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>artykuły szkolne: kalkulator, piórnik, przybory geometryczne, zeszyty, bloki rysunkowe, gumki, temperówki, taśma klejąca, klej, korektor, długopisy, ołówki, kredki, rapidografy, cyrkle, pisaki, farby i inne przybory związane z zajęciami szkolnymi,</w:t>
      </w:r>
    </w:p>
    <w:p w14:paraId="0289B5DA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>tornister, plecak szkolny lub torba szkolna,</w:t>
      </w:r>
    </w:p>
    <w:p w14:paraId="78120EF5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>przybory i materiały do nauki zawodu,</w:t>
      </w:r>
    </w:p>
    <w:p w14:paraId="67D4D7FF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koszty związane z uczestnictwem w praktykach zawodowych lub kursach edukacyjnych (z odpowiednim zaświadczeniem ze szkoły),</w:t>
      </w:r>
    </w:p>
    <w:p w14:paraId="6B6F404E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ubranie robocze wymagane przez szkołę (np. na praktykę zawodową),</w:t>
      </w:r>
    </w:p>
    <w:p w14:paraId="2602D50B" w14:textId="773F6C2C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mundurek szkolny lub strój galowy tj. garnitur, sukienka lub spódnica, koszu</w:t>
      </w:r>
      <w:r>
        <w:rPr>
          <w:rFonts w:ascii="Times New Roman" w:hAnsi="Times New Roman"/>
          <w:bCs/>
          <w:sz w:val="16"/>
          <w:szCs w:val="16"/>
        </w:rPr>
        <w:t xml:space="preserve">la, marynarka, spodnie, obuwie </w:t>
      </w:r>
      <w:r w:rsidRPr="005F4AB2">
        <w:rPr>
          <w:rFonts w:ascii="Times New Roman" w:hAnsi="Times New Roman"/>
          <w:bCs/>
          <w:sz w:val="16"/>
          <w:szCs w:val="16"/>
        </w:rPr>
        <w:t>(max.</w:t>
      </w:r>
      <w:r w:rsidR="00B92E9E">
        <w:rPr>
          <w:rFonts w:ascii="Times New Roman" w:hAnsi="Times New Roman"/>
          <w:bCs/>
          <w:sz w:val="16"/>
          <w:szCs w:val="16"/>
        </w:rPr>
        <w:t xml:space="preserve"> po</w:t>
      </w:r>
      <w:r w:rsidRPr="005F4AB2">
        <w:rPr>
          <w:rFonts w:ascii="Times New Roman" w:hAnsi="Times New Roman"/>
          <w:bCs/>
          <w:sz w:val="16"/>
          <w:szCs w:val="16"/>
        </w:rPr>
        <w:t xml:space="preserve"> 1 na semestr),</w:t>
      </w:r>
    </w:p>
    <w:p w14:paraId="55B3BF44" w14:textId="55DCAED5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obuwie sportowe na lekcje wychowania fizycznego tj. tenisówki, halówki, trampki lub adidasy (max.</w:t>
      </w:r>
      <w:r w:rsidR="0040239F">
        <w:rPr>
          <w:rFonts w:ascii="Times New Roman" w:hAnsi="Times New Roman"/>
          <w:bCs/>
          <w:sz w:val="16"/>
          <w:szCs w:val="16"/>
        </w:rPr>
        <w:t xml:space="preserve"> po</w:t>
      </w:r>
      <w:r w:rsidRPr="005F4AB2">
        <w:rPr>
          <w:rFonts w:ascii="Times New Roman" w:hAnsi="Times New Roman"/>
          <w:bCs/>
          <w:sz w:val="16"/>
          <w:szCs w:val="16"/>
        </w:rPr>
        <w:t xml:space="preserve"> 2 pary na semestr),</w:t>
      </w:r>
    </w:p>
    <w:p w14:paraId="6BBD7D5A" w14:textId="1CC1D6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strój sportowy na lekcje wychowania fizycznego tj. spodenki, spodnie sportowe, dres – max</w:t>
      </w:r>
      <w:r w:rsidR="00B92E9E">
        <w:rPr>
          <w:rFonts w:ascii="Times New Roman" w:hAnsi="Times New Roman"/>
          <w:bCs/>
          <w:sz w:val="16"/>
          <w:szCs w:val="16"/>
        </w:rPr>
        <w:t xml:space="preserve"> </w:t>
      </w:r>
      <w:r w:rsidR="0040239F">
        <w:rPr>
          <w:rFonts w:ascii="Times New Roman" w:hAnsi="Times New Roman"/>
          <w:bCs/>
          <w:sz w:val="16"/>
          <w:szCs w:val="16"/>
        </w:rPr>
        <w:t>po</w:t>
      </w:r>
      <w:r>
        <w:rPr>
          <w:rFonts w:ascii="Times New Roman" w:hAnsi="Times New Roman"/>
          <w:bCs/>
          <w:sz w:val="16"/>
          <w:szCs w:val="16"/>
        </w:rPr>
        <w:t xml:space="preserve"> 2</w:t>
      </w:r>
      <w:r w:rsidRPr="005F4AB2">
        <w:rPr>
          <w:rFonts w:ascii="Times New Roman" w:hAnsi="Times New Roman"/>
          <w:bCs/>
          <w:sz w:val="16"/>
          <w:szCs w:val="16"/>
        </w:rPr>
        <w:t xml:space="preserve"> szt. na semestr, natomiast skarpetki na zajęcia w-f, koszulki sportowe – max.</w:t>
      </w:r>
      <w:r w:rsidR="0040239F">
        <w:rPr>
          <w:rFonts w:ascii="Times New Roman" w:hAnsi="Times New Roman"/>
          <w:bCs/>
          <w:sz w:val="16"/>
          <w:szCs w:val="16"/>
        </w:rPr>
        <w:t xml:space="preserve"> po</w:t>
      </w:r>
      <w:r w:rsidRPr="005F4AB2"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>4</w:t>
      </w:r>
      <w:r w:rsidRPr="005F4AB2">
        <w:rPr>
          <w:rFonts w:ascii="Times New Roman" w:hAnsi="Times New Roman"/>
          <w:bCs/>
          <w:sz w:val="16"/>
          <w:szCs w:val="16"/>
        </w:rPr>
        <w:t xml:space="preserve"> szt. na semestr),</w:t>
      </w:r>
    </w:p>
    <w:p w14:paraId="1D2D7505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drukarka, papier oraz tusz do drukarki,</w:t>
      </w:r>
    </w:p>
    <w:p w14:paraId="73EEF1F7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komputer (PC, laptop, tablet), oprogramowanie systemowe, nośnik danych, płyta CD/DVD, koszt naprawy komputera,</w:t>
      </w:r>
    </w:p>
    <w:p w14:paraId="30C596EE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pokrycie kosztu abonamentu internetowego (refundacja na podstawie faktur z dołączonym potwierdzeniem wpłaty),</w:t>
      </w:r>
    </w:p>
    <w:p w14:paraId="273BE83A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strój na basen tj. strój kąpielowy, klapki, okulary pływackie, czepek (udział w zajęciach organizowany przez szkołę),</w:t>
      </w:r>
    </w:p>
    <w:p w14:paraId="4048C2A6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koszty udziału w zajęciach edukacyjnych, w tym wyrównawczych, rozwijających zainteresowania ucznia, wykraczających poza zajęcia realizowane w szkole w ramach planu nauczania, także udziału w zajęciach edukacyjnych realizowanych poza szkołą,</w:t>
      </w:r>
    </w:p>
    <w:p w14:paraId="42604261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koszty dojazdu do szkół (dotyczy uczniów szkół ponadpodstawowych),</w:t>
      </w:r>
    </w:p>
    <w:p w14:paraId="01DF688C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koszty pobytu na tzw. „zielonej szkole”, bądź innych wyjazdach – w tym wycieczki o charakterze edukacyjnym, obozy naukowe, wyjścia do kina, muzeum czy teatru,</w:t>
      </w:r>
    </w:p>
    <w:p w14:paraId="72BA6626" w14:textId="77777777" w:rsidR="00F0367F" w:rsidRPr="005F4AB2" w:rsidRDefault="00F0367F" w:rsidP="00F0367F">
      <w:pPr>
        <w:pStyle w:val="Akapitzlist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 xml:space="preserve">koszty </w:t>
      </w:r>
      <w:r w:rsidRPr="005F4AB2">
        <w:rPr>
          <w:rFonts w:ascii="Times New Roman" w:hAnsi="Times New Roman"/>
          <w:sz w:val="16"/>
          <w:szCs w:val="16"/>
        </w:rPr>
        <w:t>związane z pobieraniem nauki poza miejscem zamieszkania (dla uczniów szkół ponadpodst</w:t>
      </w:r>
      <w:r>
        <w:rPr>
          <w:rFonts w:ascii="Times New Roman" w:hAnsi="Times New Roman"/>
          <w:sz w:val="16"/>
          <w:szCs w:val="16"/>
        </w:rPr>
        <w:t xml:space="preserve">awowych </w:t>
      </w:r>
      <w:r w:rsidRPr="005F4AB2">
        <w:rPr>
          <w:rFonts w:ascii="Times New Roman" w:hAnsi="Times New Roman"/>
          <w:sz w:val="16"/>
          <w:szCs w:val="16"/>
        </w:rPr>
        <w:t>i słuchaczy kolegiów):</w:t>
      </w:r>
    </w:p>
    <w:p w14:paraId="73EDAED9" w14:textId="77777777" w:rsidR="00F0367F" w:rsidRPr="005F4AB2" w:rsidRDefault="00F0367F" w:rsidP="00F0367F">
      <w:pPr>
        <w:pStyle w:val="Akapitzlist"/>
        <w:numPr>
          <w:ilvl w:val="1"/>
          <w:numId w:val="2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dojazd do i ze szkoły poza miejscem zamieszkania środkami komunikacji zbiorowej,</w:t>
      </w:r>
    </w:p>
    <w:p w14:paraId="0059B319" w14:textId="77777777" w:rsidR="00F0367F" w:rsidRPr="005F4AB2" w:rsidRDefault="00F0367F" w:rsidP="00F0367F">
      <w:pPr>
        <w:pStyle w:val="Akapitzlist"/>
        <w:numPr>
          <w:ilvl w:val="1"/>
          <w:numId w:val="2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zakwaterowanie w internacie, bursie.</w:t>
      </w:r>
    </w:p>
    <w:p w14:paraId="0C3867BA" w14:textId="77777777" w:rsidR="00F0367F" w:rsidRPr="005F4AB2" w:rsidRDefault="00F0367F" w:rsidP="00F0367F">
      <w:p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6AF01366" w14:textId="77777777" w:rsidR="00F0367F" w:rsidRPr="005F4AB2" w:rsidRDefault="00F0367F" w:rsidP="00F0367F">
      <w:p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/>
          <w:bCs/>
          <w:sz w:val="16"/>
          <w:szCs w:val="16"/>
          <w:u w:val="single"/>
        </w:rPr>
        <w:t>Refundacji kosztów</w:t>
      </w:r>
      <w:r w:rsidRPr="005F4AB2">
        <w:rPr>
          <w:rFonts w:ascii="Times New Roman" w:hAnsi="Times New Roman"/>
          <w:bCs/>
          <w:sz w:val="16"/>
          <w:szCs w:val="16"/>
        </w:rPr>
        <w:t xml:space="preserve"> </w:t>
      </w:r>
      <w:r w:rsidRPr="005F4AB2">
        <w:rPr>
          <w:rFonts w:ascii="Times New Roman" w:hAnsi="Times New Roman"/>
          <w:sz w:val="16"/>
          <w:szCs w:val="16"/>
        </w:rPr>
        <w:t>poniesionych przez ucznia na cele edukacyjne dokonuje się na podstawie dokumentów tj.:</w:t>
      </w:r>
    </w:p>
    <w:p w14:paraId="17252D8E" w14:textId="77777777" w:rsidR="00F0367F" w:rsidRPr="005F4AB2" w:rsidRDefault="00F0367F" w:rsidP="00F0367F">
      <w:pPr>
        <w:pStyle w:val="Akapitzlist"/>
        <w:numPr>
          <w:ilvl w:val="1"/>
          <w:numId w:val="3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imiennych faktur VAT,</w:t>
      </w:r>
    </w:p>
    <w:p w14:paraId="08514E5F" w14:textId="77777777" w:rsidR="00F0367F" w:rsidRPr="005F4AB2" w:rsidRDefault="00F0367F" w:rsidP="00F0367F">
      <w:pPr>
        <w:pStyle w:val="Akapitzlist"/>
        <w:numPr>
          <w:ilvl w:val="1"/>
          <w:numId w:val="3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imiennych rachunków,</w:t>
      </w:r>
    </w:p>
    <w:p w14:paraId="32384550" w14:textId="77777777" w:rsidR="00F0367F" w:rsidRPr="005F4AB2" w:rsidRDefault="00F0367F" w:rsidP="00F0367F">
      <w:pPr>
        <w:pStyle w:val="Akapitzlist"/>
        <w:numPr>
          <w:ilvl w:val="1"/>
          <w:numId w:val="3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biletów imiennych miesięcznych,</w:t>
      </w:r>
    </w:p>
    <w:p w14:paraId="33C7EDBF" w14:textId="77777777" w:rsidR="00F0367F" w:rsidRPr="005F4AB2" w:rsidRDefault="00F0367F" w:rsidP="00F0367F">
      <w:pPr>
        <w:pStyle w:val="Akapitzlist"/>
        <w:numPr>
          <w:ilvl w:val="1"/>
          <w:numId w:val="3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dowodów wpłaty KP,</w:t>
      </w:r>
    </w:p>
    <w:p w14:paraId="17F89081" w14:textId="77777777" w:rsidR="00F0367F" w:rsidRPr="005F4AB2" w:rsidRDefault="00F0367F" w:rsidP="00F0367F">
      <w:pPr>
        <w:pStyle w:val="Akapitzlist"/>
        <w:numPr>
          <w:ilvl w:val="1"/>
          <w:numId w:val="3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>wydatki związane ze zbiorowymi wyjazdami na wycieczkę szkolną, z wyjściami do kina, teatru, filharmonii itp. można udokumentować na podstawie pisemnego oświadczenia wystawionego przez szkołę z określeniem kosztu poniesionego przez ucznia.</w:t>
      </w:r>
    </w:p>
    <w:p w14:paraId="35CC6FB8" w14:textId="77777777" w:rsidR="00F0367F" w:rsidRPr="005F4AB2" w:rsidRDefault="00F0367F" w:rsidP="00F0367F">
      <w:p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7EE6AAED" w14:textId="77777777" w:rsidR="00F0367F" w:rsidRPr="005F4AB2" w:rsidRDefault="00F0367F" w:rsidP="00F0367F">
      <w:pPr>
        <w:suppressAutoHyphens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>Do rozliczenia będą uwzględnione rachunki i faktury poniesione na:</w:t>
      </w:r>
    </w:p>
    <w:p w14:paraId="72383211" w14:textId="77777777" w:rsidR="00F0367F" w:rsidRPr="005F4AB2" w:rsidRDefault="00F0367F" w:rsidP="00F0367F">
      <w:pPr>
        <w:pStyle w:val="Akapitzlist"/>
        <w:numPr>
          <w:ilvl w:val="1"/>
          <w:numId w:val="4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 xml:space="preserve">zakup podręczników i przyborów szkolnych od miesiąca lipca br., </w:t>
      </w:r>
    </w:p>
    <w:p w14:paraId="70E5ACA2" w14:textId="77777777" w:rsidR="00F0367F" w:rsidRPr="005F4AB2" w:rsidRDefault="00F0367F" w:rsidP="00F0367F">
      <w:pPr>
        <w:pStyle w:val="Akapitzlist"/>
        <w:numPr>
          <w:ilvl w:val="1"/>
          <w:numId w:val="4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 xml:space="preserve">odzieży i obuwia sportowego od miesiąca lipca br., </w:t>
      </w:r>
    </w:p>
    <w:p w14:paraId="361CC9CC" w14:textId="77777777" w:rsidR="00F0367F" w:rsidRPr="005F4AB2" w:rsidRDefault="00F0367F" w:rsidP="00F0367F">
      <w:pPr>
        <w:pStyle w:val="Akapitzlist"/>
        <w:numPr>
          <w:ilvl w:val="1"/>
          <w:numId w:val="4"/>
        </w:numPr>
        <w:autoSpaceDE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5F4AB2">
        <w:rPr>
          <w:rFonts w:ascii="Times New Roman" w:hAnsi="Times New Roman"/>
          <w:bCs/>
          <w:sz w:val="16"/>
          <w:szCs w:val="16"/>
        </w:rPr>
        <w:t>abonamentu internetowego oraz bilety autobusowe od miesiąca września br.</w:t>
      </w:r>
    </w:p>
    <w:p w14:paraId="09767632" w14:textId="77777777" w:rsidR="00F0367F" w:rsidRPr="005F4AB2" w:rsidRDefault="00F0367F" w:rsidP="00F0367F">
      <w:pPr>
        <w:autoSpaceDE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0A122E6" w14:textId="77777777" w:rsidR="00F0367F" w:rsidRPr="005F4AB2" w:rsidRDefault="00F0367F" w:rsidP="00F0367F">
      <w:pPr>
        <w:ind w:firstLine="360"/>
        <w:jc w:val="both"/>
        <w:rPr>
          <w:rFonts w:ascii="Times New Roman" w:hAnsi="Times New Roman"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>Istnieje możliwość zakupu podręczników używanych. W sytuacji kupna podręczników używanych od osoby fizycznej nieprowadzącej działalności gospodarczej, poniesiony wydatek można udokumentować umową kupna – sprzedaży.</w:t>
      </w:r>
    </w:p>
    <w:p w14:paraId="70E2368A" w14:textId="17DC1C72" w:rsidR="00F0367F" w:rsidRPr="00B92E9E" w:rsidRDefault="00F0367F" w:rsidP="00B92E9E">
      <w:pPr>
        <w:ind w:firstLine="360"/>
        <w:jc w:val="both"/>
        <w:rPr>
          <w:rFonts w:ascii="Times New Roman" w:hAnsi="Times New Roman"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>Informuje się, że koszty abonamentu internetowego, które zostaną zrefundowane w ramach stypendium szkolnego nie mogą zostać odliczone od dochodu w zeznaniu do US i wykazane w załączniku PIT – O.</w:t>
      </w:r>
    </w:p>
    <w:p w14:paraId="31532DEA" w14:textId="77777777" w:rsidR="00F0367F" w:rsidRPr="00B92E9E" w:rsidRDefault="00F0367F" w:rsidP="00F0367F">
      <w:pPr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92E9E">
        <w:rPr>
          <w:rFonts w:ascii="Times New Roman" w:hAnsi="Times New Roman"/>
          <w:b/>
          <w:sz w:val="20"/>
          <w:szCs w:val="20"/>
        </w:rPr>
        <w:t>UWAGA!</w:t>
      </w:r>
    </w:p>
    <w:p w14:paraId="5F15457E" w14:textId="1D4FA8F9" w:rsidR="00F0367F" w:rsidRDefault="00F0367F" w:rsidP="00F0367F">
      <w:pPr>
        <w:ind w:firstLine="360"/>
        <w:jc w:val="both"/>
        <w:rPr>
          <w:rFonts w:ascii="Times New Roman" w:hAnsi="Times New Roman"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>Jeżeli wnioskodawca otrzymuje dodatek z tytułu podjęcia przez dziecko nauki w szkole poza miejscem zamieszkania zwracana będzie tylko różnicą pomiędzy otrzymanym dodatkiem, a kwotą wydaną na zakup biletów miesięcznych.</w:t>
      </w:r>
    </w:p>
    <w:p w14:paraId="14121959" w14:textId="00AF0CD2" w:rsidR="006824EF" w:rsidRDefault="006633E6" w:rsidP="00F0367F">
      <w:pPr>
        <w:ind w:firstLine="360"/>
        <w:jc w:val="both"/>
        <w:rPr>
          <w:rFonts w:ascii="Times New Roman" w:hAnsi="Times New Roman"/>
          <w:sz w:val="16"/>
          <w:szCs w:val="16"/>
        </w:rPr>
      </w:pPr>
      <w:r w:rsidRPr="006633E6">
        <w:rPr>
          <w:rFonts w:ascii="Times New Roman" w:hAnsi="Times New Roman"/>
          <w:sz w:val="16"/>
          <w:szCs w:val="16"/>
          <w:u w:val="single"/>
        </w:rPr>
        <w:t>Rozliczeniu nie będą podlegały wy</w:t>
      </w:r>
      <w:r w:rsidR="006824EF" w:rsidRPr="006633E6">
        <w:rPr>
          <w:rFonts w:ascii="Times New Roman" w:hAnsi="Times New Roman"/>
          <w:sz w:val="16"/>
          <w:szCs w:val="16"/>
          <w:u w:val="single"/>
        </w:rPr>
        <w:t>datki o charakterze nieedukacyjnym np. okulary korekcyjne, wkładki ortopedyczne, sprzęt rehabilitacyjny</w:t>
      </w:r>
      <w:r w:rsidRPr="006633E6">
        <w:rPr>
          <w:rFonts w:ascii="Times New Roman" w:hAnsi="Times New Roman"/>
          <w:sz w:val="16"/>
          <w:szCs w:val="16"/>
        </w:rPr>
        <w:t>.</w:t>
      </w:r>
    </w:p>
    <w:p w14:paraId="003DE006" w14:textId="323482FF" w:rsidR="00912EC9" w:rsidRPr="00912EC9" w:rsidRDefault="00912EC9" w:rsidP="00F0367F">
      <w:pPr>
        <w:ind w:firstLine="360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Dowód potwierdzający poniesione wydatki w postaci umowy kupna – sprzedaży </w:t>
      </w:r>
      <w:r w:rsidRPr="00912EC9">
        <w:rPr>
          <w:rFonts w:ascii="Times New Roman" w:hAnsi="Times New Roman"/>
          <w:b/>
          <w:bCs/>
          <w:sz w:val="16"/>
          <w:szCs w:val="16"/>
        </w:rPr>
        <w:t>dopuszczalny jest wyłącznie w przypadku zakupu podręczników szkolnych.</w:t>
      </w:r>
    </w:p>
    <w:p w14:paraId="23922F81" w14:textId="19C76C06" w:rsidR="00912EC9" w:rsidRPr="00336140" w:rsidRDefault="00912EC9" w:rsidP="00F0367F">
      <w:pPr>
        <w:ind w:firstLine="360"/>
        <w:jc w:val="both"/>
        <w:rPr>
          <w:rFonts w:ascii="Times New Roman" w:hAnsi="Times New Roman"/>
          <w:b/>
          <w:bCs/>
          <w:sz w:val="16"/>
          <w:szCs w:val="16"/>
        </w:rPr>
      </w:pPr>
      <w:r w:rsidRPr="00336140">
        <w:rPr>
          <w:rFonts w:ascii="Times New Roman" w:hAnsi="Times New Roman"/>
          <w:b/>
          <w:bCs/>
          <w:sz w:val="16"/>
          <w:szCs w:val="16"/>
        </w:rPr>
        <w:t>Dokumentowanie wydatków poniesionych na rzeczy używane (np. komputer, drukarka, biurko) dopuszczalne jest przy pomocy rachunku/faktury wystawionej przez sprzedającego, np. komis, lombard.</w:t>
      </w:r>
    </w:p>
    <w:p w14:paraId="2F02FB4D" w14:textId="01E28B46" w:rsidR="00F0367F" w:rsidRPr="005F4AB2" w:rsidRDefault="00F0367F" w:rsidP="00912EC9">
      <w:pPr>
        <w:ind w:firstLine="360"/>
        <w:jc w:val="both"/>
        <w:rPr>
          <w:rFonts w:ascii="Times New Roman" w:hAnsi="Times New Roman"/>
          <w:sz w:val="16"/>
          <w:szCs w:val="16"/>
        </w:rPr>
      </w:pPr>
      <w:r w:rsidRPr="005F4AB2">
        <w:rPr>
          <w:rFonts w:ascii="Times New Roman" w:hAnsi="Times New Roman"/>
          <w:sz w:val="16"/>
          <w:szCs w:val="16"/>
        </w:rPr>
        <w:t>W przypadku umowy kupna – sprzedaży, której wartość przekracza 1000,00 zł należy okazać dokument potwierdzający odprowadzenie podatku do Urzędu Skarbowego.</w:t>
      </w:r>
    </w:p>
    <w:p w14:paraId="30128831" w14:textId="77777777" w:rsidR="00912EC9" w:rsidRDefault="00912EC9" w:rsidP="00912EC9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34894F4" w14:textId="77777777" w:rsidR="00C5621A" w:rsidRDefault="00C5621A" w:rsidP="00A14C71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C5621A" w:rsidSect="009D7B47">
      <w:pgSz w:w="11906" w:h="16838"/>
      <w:pgMar w:top="142" w:right="1417" w:bottom="142" w:left="1134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5628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20981AF8"/>
    <w:multiLevelType w:val="hybridMultilevel"/>
    <w:tmpl w:val="03AE9A40"/>
    <w:lvl w:ilvl="0" w:tplc="A7AAD72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EE78F9E6">
      <w:start w:val="1"/>
      <w:numFmt w:val="lowerLetter"/>
      <w:lvlText w:val="%2)"/>
      <w:lvlJc w:val="left"/>
      <w:pPr>
        <w:ind w:left="1222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B996316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42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208"/>
        </w:tabs>
        <w:ind w:left="928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6BCD5A21"/>
    <w:multiLevelType w:val="hybridMultilevel"/>
    <w:tmpl w:val="62F26D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F32A4"/>
    <w:multiLevelType w:val="multilevel"/>
    <w:tmpl w:val="7BB2D12A"/>
    <w:lvl w:ilvl="0">
      <w:start w:val="1"/>
      <w:numFmt w:val="decimal"/>
      <w:lvlText w:val="%1)"/>
      <w:lvlJc w:val="left"/>
      <w:pPr>
        <w:tabs>
          <w:tab w:val="num" w:pos="142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08"/>
        </w:tabs>
        <w:ind w:left="928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5" w15:restartNumberingAfterBreak="0">
    <w:nsid w:val="7B6B18D3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7D615678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1907717002">
    <w:abstractNumId w:val="2"/>
  </w:num>
  <w:num w:numId="2" w16cid:durableId="1165441619">
    <w:abstractNumId w:val="6"/>
  </w:num>
  <w:num w:numId="3" w16cid:durableId="1648169529">
    <w:abstractNumId w:val="5"/>
  </w:num>
  <w:num w:numId="4" w16cid:durableId="1507943483">
    <w:abstractNumId w:val="0"/>
  </w:num>
  <w:num w:numId="5" w16cid:durableId="713425455">
    <w:abstractNumId w:val="4"/>
  </w:num>
  <w:num w:numId="6" w16cid:durableId="1306739779">
    <w:abstractNumId w:val="1"/>
  </w:num>
  <w:num w:numId="7" w16cid:durableId="1141462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7F"/>
    <w:rsid w:val="00077A75"/>
    <w:rsid w:val="00336140"/>
    <w:rsid w:val="0040239F"/>
    <w:rsid w:val="00444F7E"/>
    <w:rsid w:val="004C7796"/>
    <w:rsid w:val="005A06BB"/>
    <w:rsid w:val="006633E6"/>
    <w:rsid w:val="006824EF"/>
    <w:rsid w:val="007C523E"/>
    <w:rsid w:val="00833B26"/>
    <w:rsid w:val="00845D42"/>
    <w:rsid w:val="008F556F"/>
    <w:rsid w:val="00912EC9"/>
    <w:rsid w:val="00A14C71"/>
    <w:rsid w:val="00B92E9E"/>
    <w:rsid w:val="00C5621A"/>
    <w:rsid w:val="00D75C5B"/>
    <w:rsid w:val="00F0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1F51"/>
  <w15:chartTrackingRefBased/>
  <w15:docId w15:val="{85B259CC-018B-4494-A3C2-CE2EE2BE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67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0367F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3B2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B26"/>
    <w:rPr>
      <w:rFonts w:ascii="Arial" w:eastAsia="Calibri" w:hAnsi="Arial" w:cs="Arial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3A06D-8527-4770-8DA7-2B3671ED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Asia Patronowska</cp:lastModifiedBy>
  <cp:revision>15</cp:revision>
  <cp:lastPrinted>2020-08-27T13:28:00Z</cp:lastPrinted>
  <dcterms:created xsi:type="dcterms:W3CDTF">2018-09-03T09:53:00Z</dcterms:created>
  <dcterms:modified xsi:type="dcterms:W3CDTF">2022-05-17T13:06:00Z</dcterms:modified>
</cp:coreProperties>
</file>